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20" w:rsidRDefault="003E2266" w:rsidP="003E2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B20">
        <w:rPr>
          <w:rFonts w:ascii="Times New Roman" w:hAnsi="Times New Roman" w:cs="Times New Roman"/>
          <w:sz w:val="24"/>
          <w:szCs w:val="24"/>
        </w:rPr>
        <w:t xml:space="preserve">Вопросы  к </w:t>
      </w:r>
      <w:r w:rsidR="00AD2B20" w:rsidRPr="00AD2B20">
        <w:rPr>
          <w:rFonts w:ascii="Times New Roman" w:hAnsi="Times New Roman" w:cs="Times New Roman"/>
          <w:sz w:val="24"/>
          <w:szCs w:val="24"/>
        </w:rPr>
        <w:t>ЭКЗАМЕНУ</w:t>
      </w:r>
      <w:r w:rsidRPr="00AD2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66" w:rsidRPr="00AD2B20" w:rsidRDefault="003E2266" w:rsidP="003E2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B20">
        <w:rPr>
          <w:rFonts w:ascii="Times New Roman" w:hAnsi="Times New Roman" w:cs="Times New Roman"/>
          <w:sz w:val="24"/>
          <w:szCs w:val="24"/>
        </w:rPr>
        <w:t>по дисциплине «</w:t>
      </w:r>
      <w:r w:rsidR="00AD2B20" w:rsidRPr="00AD2B20">
        <w:rPr>
          <w:rFonts w:ascii="Times New Roman" w:hAnsi="Times New Roman" w:cs="Times New Roman"/>
          <w:sz w:val="24"/>
          <w:szCs w:val="24"/>
        </w:rPr>
        <w:t>ИНВЕСТИЦИОННОЕ ПРОЕКТИРОВАНИЕ</w:t>
      </w:r>
      <w:r w:rsidRPr="00AD2B20">
        <w:rPr>
          <w:rFonts w:ascii="Times New Roman" w:hAnsi="Times New Roman" w:cs="Times New Roman"/>
          <w:sz w:val="24"/>
          <w:szCs w:val="24"/>
        </w:rPr>
        <w:t>»</w:t>
      </w:r>
    </w:p>
    <w:p w:rsidR="003E2266" w:rsidRDefault="0075518E" w:rsidP="003E2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B20">
        <w:rPr>
          <w:rFonts w:ascii="Times New Roman" w:hAnsi="Times New Roman" w:cs="Times New Roman"/>
          <w:sz w:val="24"/>
          <w:szCs w:val="24"/>
        </w:rPr>
        <w:t xml:space="preserve">для </w:t>
      </w:r>
      <w:r w:rsidR="00AD2B20">
        <w:rPr>
          <w:rFonts w:ascii="Times New Roman" w:hAnsi="Times New Roman" w:cs="Times New Roman"/>
          <w:sz w:val="24"/>
          <w:szCs w:val="24"/>
        </w:rPr>
        <w:t xml:space="preserve">студ. </w:t>
      </w:r>
      <w:proofErr w:type="gramStart"/>
      <w:r w:rsidR="00AD2B20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="00AD2B20">
        <w:rPr>
          <w:rFonts w:ascii="Times New Roman" w:hAnsi="Times New Roman" w:cs="Times New Roman"/>
          <w:sz w:val="24"/>
          <w:szCs w:val="24"/>
        </w:rPr>
        <w:t>. 1-2</w:t>
      </w:r>
      <w:r w:rsidR="00AA2A91">
        <w:rPr>
          <w:rFonts w:ascii="Times New Roman" w:hAnsi="Times New Roman" w:cs="Times New Roman"/>
          <w:sz w:val="24"/>
          <w:szCs w:val="24"/>
        </w:rPr>
        <w:t>5</w:t>
      </w:r>
      <w:r w:rsidR="00AD2B20">
        <w:rPr>
          <w:rFonts w:ascii="Times New Roman" w:hAnsi="Times New Roman" w:cs="Times New Roman"/>
          <w:sz w:val="24"/>
          <w:szCs w:val="24"/>
        </w:rPr>
        <w:t xml:space="preserve"> 01 </w:t>
      </w:r>
      <w:r w:rsidR="00AA2A91">
        <w:rPr>
          <w:rFonts w:ascii="Times New Roman" w:hAnsi="Times New Roman" w:cs="Times New Roman"/>
          <w:sz w:val="24"/>
          <w:szCs w:val="24"/>
        </w:rPr>
        <w:t>07</w:t>
      </w:r>
      <w:r w:rsidR="00AD2B20">
        <w:rPr>
          <w:rFonts w:ascii="Times New Roman" w:hAnsi="Times New Roman" w:cs="Times New Roman"/>
          <w:sz w:val="24"/>
          <w:szCs w:val="24"/>
        </w:rPr>
        <w:t xml:space="preserve"> «Экономика и </w:t>
      </w:r>
      <w:r w:rsidR="004B0ECD">
        <w:rPr>
          <w:rFonts w:ascii="Times New Roman" w:hAnsi="Times New Roman" w:cs="Times New Roman"/>
          <w:sz w:val="24"/>
          <w:szCs w:val="24"/>
        </w:rPr>
        <w:t>управление на предприятии</w:t>
      </w:r>
      <w:r w:rsidR="00AD2B20">
        <w:rPr>
          <w:rFonts w:ascii="Times New Roman" w:hAnsi="Times New Roman" w:cs="Times New Roman"/>
          <w:sz w:val="24"/>
          <w:szCs w:val="24"/>
        </w:rPr>
        <w:t>»</w:t>
      </w:r>
    </w:p>
    <w:p w:rsidR="00AD2B20" w:rsidRPr="00C32ABF" w:rsidRDefault="00AD2B20" w:rsidP="003E22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Сущность инвестиций и их народнохозяйственное значение.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Классификация  и структура инвестиций.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Формы государственного регулирования инвестиционной деятельности.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Правовое регулирование инвестиций в Республике Беларусь.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 xml:space="preserve">Инвестиционная политика организации: сущность,  назначение, принципы 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Факторы, влияющие на масштабы инвестиционной деятельности: инвестиционный климат, инвестиционная активность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Инвестиционная политика государства, её сущность и роль в современных условиях.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Понятие об инвестиционных проектах и их классификация.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Жизненный цикл инвестиционного проекта и его структура.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Участники инвестиционного проекта.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Разработка инвестиционной идеи и принципы принятия инвестиционных решений.</w:t>
      </w:r>
    </w:p>
    <w:p w:rsidR="003E2266" w:rsidRPr="00A10895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bCs/>
          <w:iCs/>
          <w:sz w:val="24"/>
          <w:szCs w:val="24"/>
        </w:rPr>
        <w:t>Классификация денежного потока.</w:t>
      </w:r>
    </w:p>
    <w:p w:rsidR="00A10895" w:rsidRPr="003E2266" w:rsidRDefault="00A10895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Методы оценки денежных потоков.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Сущность и необходимость оценки эффективности инвестиционных проектов.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Дисконтирование как основа экономической эффективности.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Система показателей оценки эффективности инвестиций.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Анализ устойчивости и чувствительности инвестиционного проекта.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Назначение бизнес-плана инвестиционного проекта.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Требования к составу бизнес-плана инвестиционного проекта.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разде</w:t>
      </w:r>
      <w:r w:rsidR="00883DEA">
        <w:rPr>
          <w:rFonts w:ascii="Times New Roman" w:hAnsi="Times New Roman" w:cs="Times New Roman"/>
          <w:sz w:val="24"/>
          <w:szCs w:val="24"/>
        </w:rPr>
        <w:t xml:space="preserve">ла бизнес-плана </w:t>
      </w:r>
      <w:r w:rsidRPr="003E2266">
        <w:rPr>
          <w:rFonts w:ascii="Times New Roman" w:hAnsi="Times New Roman" w:cs="Times New Roman"/>
          <w:sz w:val="24"/>
          <w:szCs w:val="24"/>
        </w:rPr>
        <w:t>«Резюме».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</w:t>
      </w:r>
      <w:r w:rsidR="00883DEA">
        <w:rPr>
          <w:rFonts w:ascii="Times New Roman" w:hAnsi="Times New Roman" w:cs="Times New Roman"/>
          <w:sz w:val="24"/>
          <w:szCs w:val="24"/>
        </w:rPr>
        <w:t xml:space="preserve">одержание раздела бизнес-плана </w:t>
      </w:r>
      <w:r w:rsidRPr="003E2266">
        <w:rPr>
          <w:rFonts w:ascii="Times New Roman" w:hAnsi="Times New Roman" w:cs="Times New Roman"/>
          <w:sz w:val="24"/>
          <w:szCs w:val="24"/>
        </w:rPr>
        <w:t>«Характеристика организации и стратегия её развития».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раздела бизнес-плана  «Описание продукции».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раздела бизнес-плана  «Анализ рынка сбыта. Стратегия маркетинга».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и структура раздела бизнес-плана  «Производственный план».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 раздела бизнес-плана  «Организационный план».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 раздела бизнес-плана  «Инвестиционный план».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 раздела бизнес-плана  «Прогнозирование финансово-хозяйственной деятельности».</w:t>
      </w:r>
      <w:bookmarkStart w:id="0" w:name="_GoBack"/>
      <w:bookmarkEnd w:id="0"/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раздела бизнес-плана  «Показатели эффективности проекта».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раздела бизнес-плана  «Юридический план».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Самофинансирование как метод финансирования инвестиционных проектов.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Бюджетное финансирование инвестиций.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Кредит банка как источник финансирования инвестиций.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Иностранные кредиты как форма привлечения иностранного капитала.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Общее понятие неопределенности и риска.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Классификация инвестиционных рисков.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Основные методы оценки рисков и область их применения.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Пути снижения инвестиционных рисков.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Ценные бумаги и их классификация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Оценка доходности акций и облигаций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Назначение проектно-сметной документации.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Понятие инвестиционного рынка, его структура, состояние и перспективы в Р</w:t>
      </w:r>
      <w:r w:rsidR="00C32ABF"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Pr="003E2266">
        <w:rPr>
          <w:rFonts w:ascii="Times New Roman" w:hAnsi="Times New Roman" w:cs="Times New Roman"/>
          <w:sz w:val="24"/>
          <w:szCs w:val="24"/>
        </w:rPr>
        <w:t>Б</w:t>
      </w:r>
      <w:r w:rsidR="00C32ABF">
        <w:rPr>
          <w:rFonts w:ascii="Times New Roman" w:hAnsi="Times New Roman" w:cs="Times New Roman"/>
          <w:sz w:val="24"/>
          <w:szCs w:val="24"/>
        </w:rPr>
        <w:t>еларусь</w:t>
      </w:r>
    </w:p>
    <w:p w:rsidR="00A10895" w:rsidRDefault="00C32ABF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Участники инвестиционного рынка.</w:t>
      </w:r>
    </w:p>
    <w:p w:rsidR="003E2266" w:rsidRPr="003E2266" w:rsidRDefault="003E2266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2266">
        <w:rPr>
          <w:rFonts w:ascii="Times New Roman" w:hAnsi="Times New Roman" w:cs="Times New Roman"/>
          <w:bCs/>
          <w:iCs/>
          <w:sz w:val="24"/>
          <w:szCs w:val="24"/>
        </w:rPr>
        <w:t>Особенности бизнес-плана инновационного проекта.</w:t>
      </w:r>
    </w:p>
    <w:p w:rsidR="003E2266" w:rsidRPr="000D5E8F" w:rsidRDefault="00A512C8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Экспертиза инвестиционных проектов</w:t>
      </w:r>
      <w:r w:rsidR="003E2266" w:rsidRPr="003E226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D5E8F" w:rsidRDefault="000D5E8F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Сущность проектного финансирования, его значение.</w:t>
      </w:r>
    </w:p>
    <w:p w:rsidR="000D5E8F" w:rsidRDefault="000D5E8F" w:rsidP="003E2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Организация проектного финансирования.</w:t>
      </w:r>
    </w:p>
    <w:p w:rsidR="00C32ABF" w:rsidRDefault="00C32ABF" w:rsidP="00C32AB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2ABF" w:rsidRDefault="00C32ABF" w:rsidP="00C32AB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к.э.н., доцент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Советникова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О.П.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20</w:t>
      </w:r>
      <w:r w:rsidR="00A512C8">
        <w:rPr>
          <w:rFonts w:ascii="Times New Roman" w:hAnsi="Times New Roman" w:cs="Times New Roman"/>
          <w:bCs/>
          <w:iCs/>
          <w:sz w:val="24"/>
          <w:szCs w:val="24"/>
          <w:lang w:val="en-US"/>
        </w:rPr>
        <w:t>2</w:t>
      </w:r>
      <w:r w:rsidR="00CF4D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202</w:t>
      </w:r>
      <w:r w:rsidR="00CF4D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4605A" w:rsidRDefault="0014605A" w:rsidP="009349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14605A" w:rsidSect="00C32A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8A9"/>
    <w:multiLevelType w:val="hybridMultilevel"/>
    <w:tmpl w:val="CBCE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F3132E8"/>
    <w:multiLevelType w:val="hybridMultilevel"/>
    <w:tmpl w:val="CBCE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AC"/>
    <w:rsid w:val="00026E29"/>
    <w:rsid w:val="000D5E8F"/>
    <w:rsid w:val="00107664"/>
    <w:rsid w:val="001418A2"/>
    <w:rsid w:val="0014605A"/>
    <w:rsid w:val="0020391E"/>
    <w:rsid w:val="003E2266"/>
    <w:rsid w:val="00411A8C"/>
    <w:rsid w:val="004B0ECD"/>
    <w:rsid w:val="00605C16"/>
    <w:rsid w:val="0075518E"/>
    <w:rsid w:val="00883DEA"/>
    <w:rsid w:val="00934985"/>
    <w:rsid w:val="00995CA0"/>
    <w:rsid w:val="00A10895"/>
    <w:rsid w:val="00A512C8"/>
    <w:rsid w:val="00AA2A91"/>
    <w:rsid w:val="00AD2B20"/>
    <w:rsid w:val="00AE4BD1"/>
    <w:rsid w:val="00C161E0"/>
    <w:rsid w:val="00C32ABF"/>
    <w:rsid w:val="00CF4D6D"/>
    <w:rsid w:val="00D93476"/>
    <w:rsid w:val="00E03AA1"/>
    <w:rsid w:val="00E36FAC"/>
    <w:rsid w:val="00E56177"/>
    <w:rsid w:val="00E67572"/>
    <w:rsid w:val="00E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934985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605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934985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605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Соколова Марина Александровна</cp:lastModifiedBy>
  <cp:revision>4</cp:revision>
  <cp:lastPrinted>2022-06-17T11:59:00Z</cp:lastPrinted>
  <dcterms:created xsi:type="dcterms:W3CDTF">2021-06-09T12:14:00Z</dcterms:created>
  <dcterms:modified xsi:type="dcterms:W3CDTF">2022-06-17T11:59:00Z</dcterms:modified>
</cp:coreProperties>
</file>