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F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131F78">
        <w:rPr>
          <w:rFonts w:ascii="Times New Roman" w:hAnsi="Times New Roman" w:cs="Times New Roman"/>
          <w:b/>
          <w:sz w:val="24"/>
          <w:szCs w:val="24"/>
        </w:rPr>
        <w:t>ЗАЧЁТУ</w:t>
      </w:r>
      <w:r w:rsidRPr="00131F78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Pr="00131F78">
        <w:rPr>
          <w:rFonts w:ascii="Times New Roman" w:hAnsi="Times New Roman" w:cs="Times New Roman"/>
          <w:b/>
          <w:sz w:val="24"/>
          <w:szCs w:val="24"/>
        </w:rPr>
        <w:t>ФИНАНСЫ</w:t>
      </w:r>
      <w:r w:rsidRPr="00131F78">
        <w:rPr>
          <w:rFonts w:ascii="Times New Roman" w:hAnsi="Times New Roman" w:cs="Times New Roman"/>
          <w:sz w:val="24"/>
          <w:szCs w:val="24"/>
        </w:rPr>
        <w:t>»</w:t>
      </w:r>
    </w:p>
    <w:p w:rsidR="005064B6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для студентов специальности </w:t>
      </w:r>
    </w:p>
    <w:p w:rsidR="00131F78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1-25 01 0</w:t>
      </w:r>
      <w:r w:rsidR="005064B6" w:rsidRPr="005064B6">
        <w:rPr>
          <w:rFonts w:ascii="Times New Roman" w:hAnsi="Times New Roman" w:cs="Times New Roman"/>
          <w:sz w:val="24"/>
          <w:szCs w:val="24"/>
        </w:rPr>
        <w:t>8</w:t>
      </w:r>
      <w:r w:rsidRPr="00131F78">
        <w:rPr>
          <w:rFonts w:ascii="Times New Roman" w:hAnsi="Times New Roman" w:cs="Times New Roman"/>
          <w:sz w:val="24"/>
          <w:szCs w:val="24"/>
        </w:rPr>
        <w:t xml:space="preserve"> «</w:t>
      </w:r>
      <w:r w:rsidR="005064B6">
        <w:rPr>
          <w:rFonts w:ascii="Times New Roman" w:hAnsi="Times New Roman" w:cs="Times New Roman"/>
          <w:sz w:val="24"/>
          <w:szCs w:val="24"/>
        </w:rPr>
        <w:t>Бухгалтерский учёт, анализ и аудит</w:t>
      </w:r>
      <w:r w:rsidRPr="00131F78">
        <w:rPr>
          <w:rFonts w:ascii="Times New Roman" w:hAnsi="Times New Roman" w:cs="Times New Roman"/>
          <w:sz w:val="24"/>
          <w:szCs w:val="24"/>
        </w:rPr>
        <w:t>»</w:t>
      </w:r>
    </w:p>
    <w:p w:rsidR="00131F78" w:rsidRP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заочной сокращенной формы обучения </w:t>
      </w:r>
    </w:p>
    <w:p w:rsidR="00131F78" w:rsidRDefault="00131F78" w:rsidP="00131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функции финансов.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финансов с другими экономическими категориями.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состав финансовых ресурсов.</w:t>
      </w:r>
    </w:p>
    <w:p w:rsidR="00131F78" w:rsidRDefault="00131F78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сущност</w:t>
      </w:r>
      <w:r w:rsidR="00E406C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финансовой системы государства, её сферы и звенья.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аппарат, как специфическая сфера финансовой системы.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содержание и задачи финансовой политики.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финансовой политики и их характеристика.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стратегия и тактика государства.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финансового механизма государства.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значение управления финансами.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финансового планирования и прогнозирования.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необходимость финансового контроля, его классификация.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финансового контроля, их права и функции.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Аудиторский контроль, его сущность и назначение.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государственного бюджета, основные функции госбюджета.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устройство и бюджетная система, принципы построения бюджетной системы.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и расходы государственного бюджета, их экономическая сущность, структура и характеристика.</w:t>
      </w:r>
    </w:p>
    <w:p w:rsidR="00527E3D" w:rsidRDefault="00527E3D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процесс и характеристика его основных этапов.</w:t>
      </w:r>
    </w:p>
    <w:p w:rsidR="00527E3D" w:rsidRDefault="002C3A29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долг, его содержание и виды.</w:t>
      </w:r>
    </w:p>
    <w:p w:rsidR="005064B6" w:rsidRPr="006D7000" w:rsidRDefault="005064B6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Планирование затрат на производство и реализацию продукции</w:t>
      </w:r>
      <w:r w:rsidRPr="006D7000">
        <w:rPr>
          <w:rFonts w:ascii="Times New Roman" w:hAnsi="Times New Roman" w:cs="Times New Roman"/>
          <w:sz w:val="24"/>
          <w:szCs w:val="24"/>
        </w:rPr>
        <w:t>.</w:t>
      </w:r>
    </w:p>
    <w:p w:rsidR="005064B6" w:rsidRPr="006D7000" w:rsidRDefault="005064B6" w:rsidP="005064B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Формирование прибыли предприятия от текущей деятельности.</w:t>
      </w:r>
    </w:p>
    <w:p w:rsidR="005064B6" w:rsidRPr="006D7000" w:rsidRDefault="006D7000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Прибыль от финансовой и инвестиционной деятельности</w:t>
      </w:r>
      <w:r w:rsidRPr="006D7000">
        <w:rPr>
          <w:rFonts w:ascii="Times New Roman" w:hAnsi="Times New Roman" w:cs="Times New Roman"/>
          <w:sz w:val="24"/>
          <w:szCs w:val="24"/>
        </w:rPr>
        <w:t>.</w:t>
      </w:r>
    </w:p>
    <w:p w:rsidR="006D7000" w:rsidRPr="006D7000" w:rsidRDefault="006D7000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Система показателей рентабельности</w:t>
      </w:r>
      <w:r w:rsidRPr="006D7000">
        <w:rPr>
          <w:rFonts w:ascii="Times New Roman" w:hAnsi="Times New Roman" w:cs="Times New Roman"/>
          <w:sz w:val="24"/>
          <w:szCs w:val="24"/>
        </w:rPr>
        <w:t>.</w:t>
      </w:r>
    </w:p>
    <w:p w:rsidR="006D7000" w:rsidRPr="006D7000" w:rsidRDefault="006D7000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Финансовые аспекты формирования предприятиями цен на продукцию</w:t>
      </w:r>
      <w:r w:rsidRPr="006D7000">
        <w:rPr>
          <w:rFonts w:ascii="Times New Roman" w:hAnsi="Times New Roman" w:cs="Times New Roman"/>
          <w:sz w:val="24"/>
          <w:szCs w:val="24"/>
        </w:rPr>
        <w:t>.</w:t>
      </w:r>
    </w:p>
    <w:p w:rsidR="006D7000" w:rsidRPr="006D7000" w:rsidRDefault="006D7000" w:rsidP="00131F7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7000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оборотных средств на предприятии</w:t>
      </w:r>
      <w:r w:rsidRPr="006D7000">
        <w:rPr>
          <w:rFonts w:ascii="Times New Roman" w:hAnsi="Times New Roman" w:cs="Times New Roman"/>
          <w:sz w:val="24"/>
          <w:szCs w:val="24"/>
        </w:rPr>
        <w:t>.</w:t>
      </w:r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D7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D70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A29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к.э.н., доц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2C3A29" w:rsidRPr="00131F78" w:rsidRDefault="002C3A29" w:rsidP="002C3A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C3A29" w:rsidRPr="0013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FD7C3A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791175"/>
    <w:multiLevelType w:val="hybridMultilevel"/>
    <w:tmpl w:val="E6AC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1"/>
    <w:rsid w:val="00131F78"/>
    <w:rsid w:val="00137CDE"/>
    <w:rsid w:val="002C3A29"/>
    <w:rsid w:val="005064B6"/>
    <w:rsid w:val="00527E3D"/>
    <w:rsid w:val="00672DE1"/>
    <w:rsid w:val="006D7000"/>
    <w:rsid w:val="00BF504F"/>
    <w:rsid w:val="00E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5</cp:revision>
  <dcterms:created xsi:type="dcterms:W3CDTF">2021-04-14T08:30:00Z</dcterms:created>
  <dcterms:modified xsi:type="dcterms:W3CDTF">2021-12-08T14:26:00Z</dcterms:modified>
</cp:coreProperties>
</file>