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08" w:rsidRPr="00A93708" w:rsidRDefault="000564F9" w:rsidP="00A93708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A93708">
        <w:rPr>
          <w:sz w:val="26"/>
          <w:szCs w:val="26"/>
        </w:rPr>
        <w:t xml:space="preserve">Вопросы к </w:t>
      </w:r>
      <w:r w:rsidR="00A93708" w:rsidRPr="00A93708">
        <w:rPr>
          <w:sz w:val="26"/>
          <w:szCs w:val="26"/>
        </w:rPr>
        <w:t>ЭКЗАМЕНУ</w:t>
      </w:r>
    </w:p>
    <w:p w:rsidR="00311C5D" w:rsidRPr="00311C5D" w:rsidRDefault="000564F9" w:rsidP="00A93708">
      <w:pPr>
        <w:ind w:firstLine="709"/>
        <w:jc w:val="center"/>
        <w:rPr>
          <w:sz w:val="26"/>
          <w:szCs w:val="26"/>
        </w:rPr>
      </w:pPr>
      <w:r w:rsidRPr="00A93708">
        <w:rPr>
          <w:sz w:val="26"/>
          <w:szCs w:val="26"/>
        </w:rPr>
        <w:t>по дисциплине</w:t>
      </w:r>
      <w:r w:rsidR="0020282D" w:rsidRPr="00A93708">
        <w:rPr>
          <w:sz w:val="26"/>
          <w:szCs w:val="26"/>
        </w:rPr>
        <w:t xml:space="preserve"> </w:t>
      </w:r>
      <w:r w:rsidR="00A93708" w:rsidRPr="00A93708">
        <w:rPr>
          <w:sz w:val="26"/>
          <w:szCs w:val="26"/>
        </w:rPr>
        <w:t xml:space="preserve">«ФИНАНСЫ» </w:t>
      </w:r>
    </w:p>
    <w:p w:rsidR="000564F9" w:rsidRDefault="0020282D" w:rsidP="00A93708">
      <w:pPr>
        <w:ind w:firstLine="709"/>
        <w:jc w:val="center"/>
        <w:rPr>
          <w:sz w:val="26"/>
          <w:szCs w:val="26"/>
          <w:lang w:val="en-US"/>
        </w:rPr>
      </w:pPr>
      <w:r w:rsidRPr="00A93708">
        <w:rPr>
          <w:sz w:val="26"/>
          <w:szCs w:val="26"/>
        </w:rPr>
        <w:t xml:space="preserve">для </w:t>
      </w:r>
      <w:r w:rsidR="00311C5D">
        <w:rPr>
          <w:sz w:val="26"/>
          <w:szCs w:val="26"/>
        </w:rPr>
        <w:t>студентов специальности</w:t>
      </w:r>
      <w:r w:rsidR="00A93708">
        <w:rPr>
          <w:sz w:val="26"/>
          <w:szCs w:val="26"/>
        </w:rPr>
        <w:t xml:space="preserve"> </w:t>
      </w:r>
      <w:r w:rsidR="00311C5D">
        <w:rPr>
          <w:sz w:val="26"/>
          <w:szCs w:val="26"/>
        </w:rPr>
        <w:t>1</w:t>
      </w:r>
      <w:r w:rsidR="00A93708">
        <w:rPr>
          <w:sz w:val="26"/>
          <w:szCs w:val="26"/>
        </w:rPr>
        <w:t>-25 01 04 «Финансы и кредит»</w:t>
      </w:r>
    </w:p>
    <w:p w:rsidR="009D4774" w:rsidRPr="009D4774" w:rsidRDefault="009D4774" w:rsidP="00A93708">
      <w:pPr>
        <w:ind w:firstLine="709"/>
        <w:jc w:val="center"/>
        <w:rPr>
          <w:sz w:val="26"/>
          <w:szCs w:val="26"/>
        </w:rPr>
      </w:pPr>
      <w:r w:rsidRPr="009D4774">
        <w:rPr>
          <w:sz w:val="26"/>
          <w:szCs w:val="26"/>
        </w:rPr>
        <w:t>(</w:t>
      </w:r>
      <w:r>
        <w:rPr>
          <w:sz w:val="26"/>
          <w:szCs w:val="26"/>
        </w:rPr>
        <w:t>дневная и заочная форма обучения)</w:t>
      </w:r>
    </w:p>
    <w:p w:rsidR="00A93708" w:rsidRPr="00A93708" w:rsidRDefault="00A93708" w:rsidP="000564F9">
      <w:pPr>
        <w:ind w:firstLine="709"/>
        <w:rPr>
          <w:sz w:val="26"/>
          <w:szCs w:val="26"/>
        </w:rPr>
      </w:pP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Механизм управления финансами предприятиями.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Организация финансовой работы на предприятии.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Понятие финансовых ресурсов, их классификация.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Характеристика децентрализованных финансовых ресурсов.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Амортизационный фонд и методы его формирования.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Финансовое обеспечение хозяйственной деятельности предприятия.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Способы финансирования хозяйственных субъектов.</w:t>
      </w:r>
    </w:p>
    <w:p w:rsidR="000564F9" w:rsidRPr="009A6B5C" w:rsidRDefault="000564F9" w:rsidP="009A6B5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Аналити</w:t>
      </w:r>
      <w:r w:rsidR="009A6B5C">
        <w:rPr>
          <w:sz w:val="26"/>
          <w:szCs w:val="26"/>
        </w:rPr>
        <w:t>ческий метод планирования прибы</w:t>
      </w:r>
      <w:r w:rsidR="00A93708">
        <w:rPr>
          <w:sz w:val="26"/>
          <w:szCs w:val="26"/>
        </w:rPr>
        <w:t>ли</w:t>
      </w:r>
    </w:p>
    <w:p w:rsidR="000564F9" w:rsidRPr="006737D6" w:rsidRDefault="009A6B5C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Прямой </w:t>
      </w:r>
      <w:r w:rsidR="000564F9">
        <w:rPr>
          <w:sz w:val="26"/>
          <w:szCs w:val="26"/>
        </w:rPr>
        <w:t xml:space="preserve"> метод планирования прибыли.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Классификация денежных затрат предприятия.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Планирование затрат на производство и реализацию продукции.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Выручка от реализации продукции</w:t>
      </w:r>
      <w:r w:rsidR="00311C5D">
        <w:rPr>
          <w:sz w:val="26"/>
          <w:szCs w:val="26"/>
        </w:rPr>
        <w:t xml:space="preserve"> и её значение.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Ф</w:t>
      </w:r>
      <w:r w:rsidR="00311C5D">
        <w:rPr>
          <w:sz w:val="26"/>
          <w:szCs w:val="26"/>
        </w:rPr>
        <w:t>ормирование прибыли предприятия от текущей деятельности.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Механизм распределения прибыли предприятия.</w:t>
      </w:r>
    </w:p>
    <w:p w:rsidR="000564F9" w:rsidRPr="006737D6" w:rsidRDefault="00311C5D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Прибыль от финансовой и инвестиционной деятельности</w:t>
      </w:r>
      <w:r w:rsidR="000564F9" w:rsidRPr="006737D6">
        <w:rPr>
          <w:sz w:val="26"/>
          <w:szCs w:val="26"/>
        </w:rPr>
        <w:t>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Задачи финансового планирования на предприятии.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Перспективные финансовые планы.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Годовые (текущие) финансовые планы.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Оперативные финансовые планы.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Кассовый план предприятия и его назначение.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Оценка финансовой устойчивости работы предприятий.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Денежные фонды и резервы предприятия.</w:t>
      </w:r>
    </w:p>
    <w:p w:rsidR="000564F9" w:rsidRPr="009A6B5C" w:rsidRDefault="00311C5D" w:rsidP="009A6B5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Механизм формирования прибыли предприятия</w:t>
      </w:r>
      <w:r w:rsidR="000564F9" w:rsidRPr="006737D6">
        <w:rPr>
          <w:sz w:val="26"/>
          <w:szCs w:val="26"/>
        </w:rPr>
        <w:t xml:space="preserve">. 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Финансовые обязательства предприятия.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Влияние отраслевых особенностей на организацию финансов.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Система показателей рентабельности.</w:t>
      </w:r>
    </w:p>
    <w:p w:rsidR="000564F9" w:rsidRPr="009A6B5C" w:rsidRDefault="000564F9" w:rsidP="009A6B5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Факторы роста прибыли и повышения рентабельности.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Финансовые аспекты формирования предприятиями цен на продукцию.</w:t>
      </w:r>
    </w:p>
    <w:p w:rsidR="000564F9" w:rsidRPr="00E4191F" w:rsidRDefault="000564F9" w:rsidP="009A6B5C">
      <w:pPr>
        <w:numPr>
          <w:ilvl w:val="0"/>
          <w:numId w:val="6"/>
        </w:numPr>
        <w:jc w:val="both"/>
        <w:rPr>
          <w:sz w:val="26"/>
          <w:szCs w:val="26"/>
        </w:rPr>
      </w:pPr>
      <w:r w:rsidRPr="00E4191F">
        <w:rPr>
          <w:sz w:val="26"/>
          <w:szCs w:val="26"/>
        </w:rPr>
        <w:t>Планирование прибыли</w:t>
      </w:r>
      <w:r w:rsidR="009A6B5C" w:rsidRPr="00E4191F">
        <w:rPr>
          <w:sz w:val="26"/>
          <w:szCs w:val="26"/>
        </w:rPr>
        <w:t xml:space="preserve"> на предприятии, основные</w:t>
      </w:r>
      <w:r w:rsidR="00E4191F" w:rsidRPr="00E4191F">
        <w:rPr>
          <w:sz w:val="26"/>
          <w:szCs w:val="26"/>
        </w:rPr>
        <w:t xml:space="preserve"> этапы</w:t>
      </w:r>
      <w:r w:rsidRPr="00E4191F">
        <w:rPr>
          <w:sz w:val="26"/>
          <w:szCs w:val="26"/>
        </w:rPr>
        <w:t>.</w:t>
      </w:r>
    </w:p>
    <w:p w:rsidR="000564F9" w:rsidRPr="00E4191F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E4191F">
        <w:rPr>
          <w:sz w:val="26"/>
          <w:szCs w:val="26"/>
        </w:rPr>
        <w:t>Принципы организации финансов предприятия.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Классификация предприятий.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Понятие и состав оборотных средств.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Методы определения потребности в оборотных средствах.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Источники финансирования оборотных средств.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Показатели, характеризующие э</w:t>
      </w:r>
      <w:r w:rsidR="0020282D">
        <w:rPr>
          <w:sz w:val="26"/>
          <w:szCs w:val="26"/>
        </w:rPr>
        <w:t xml:space="preserve">ффективность использования оборотных средств на предприятии </w:t>
      </w:r>
      <w:r w:rsidRPr="006737D6">
        <w:rPr>
          <w:sz w:val="26"/>
          <w:szCs w:val="26"/>
        </w:rPr>
        <w:t>.</w:t>
      </w:r>
    </w:p>
    <w:p w:rsidR="000564F9" w:rsidRPr="006737D6" w:rsidRDefault="000564F9" w:rsidP="000564F9">
      <w:pPr>
        <w:numPr>
          <w:ilvl w:val="0"/>
          <w:numId w:val="6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Определение потребности в оборотных средствах методом прямого счета.</w:t>
      </w:r>
    </w:p>
    <w:p w:rsidR="004520EE" w:rsidRDefault="004520EE"/>
    <w:p w:rsidR="00A93708" w:rsidRDefault="00A93708" w:rsidP="00A93708">
      <w:r>
        <w:t xml:space="preserve">Разработчик : доц., к.э.н. </w:t>
      </w:r>
      <w:proofErr w:type="spellStart"/>
      <w:r>
        <w:t>Дём</w:t>
      </w:r>
      <w:proofErr w:type="spellEnd"/>
      <w:r>
        <w:t xml:space="preserve"> О.Д.</w:t>
      </w:r>
      <w:r w:rsidRPr="00A93708">
        <w:t xml:space="preserve"> </w:t>
      </w:r>
    </w:p>
    <w:p w:rsidR="00A93708" w:rsidRDefault="00A93708" w:rsidP="00A93708">
      <w:r>
        <w:t>20</w:t>
      </w:r>
      <w:r w:rsidR="00311C5D">
        <w:t>20</w:t>
      </w:r>
      <w:r>
        <w:t xml:space="preserve"> – 202</w:t>
      </w:r>
      <w:r w:rsidR="00311C5D">
        <w:t>1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p w:rsidR="00A93708" w:rsidRDefault="00A93708"/>
    <w:p w:rsidR="00A93708" w:rsidRDefault="00A93708"/>
    <w:p w:rsidR="00A93708" w:rsidRDefault="00A93708"/>
    <w:p w:rsidR="00A93708" w:rsidRDefault="00A93708"/>
    <w:sectPr w:rsidR="00A93708" w:rsidSect="00B04E52">
      <w:footerReference w:type="even" r:id="rId7"/>
      <w:footerReference w:type="default" r:id="rId8"/>
      <w:pgSz w:w="11907" w:h="16840" w:code="9"/>
      <w:pgMar w:top="1134" w:right="386" w:bottom="851" w:left="1134" w:header="28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D4" w:rsidRDefault="001560D4">
      <w:r>
        <w:separator/>
      </w:r>
    </w:p>
  </w:endnote>
  <w:endnote w:type="continuationSeparator" w:id="0">
    <w:p w:rsidR="001560D4" w:rsidRDefault="0015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35" w:rsidRDefault="00A65E35" w:rsidP="00B17C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E35" w:rsidRDefault="00A65E35" w:rsidP="00B17C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35" w:rsidRDefault="00A65E35" w:rsidP="00B17C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D4" w:rsidRDefault="001560D4">
      <w:r>
        <w:separator/>
      </w:r>
    </w:p>
  </w:footnote>
  <w:footnote w:type="continuationSeparator" w:id="0">
    <w:p w:rsidR="001560D4" w:rsidRDefault="0015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B39"/>
    <w:multiLevelType w:val="hybridMultilevel"/>
    <w:tmpl w:val="21F04256"/>
    <w:lvl w:ilvl="0" w:tplc="B76AFB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D33CF7"/>
    <w:multiLevelType w:val="hybridMultilevel"/>
    <w:tmpl w:val="FD7C3A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8173C7"/>
    <w:multiLevelType w:val="hybridMultilevel"/>
    <w:tmpl w:val="2870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D21"/>
    <w:multiLevelType w:val="hybridMultilevel"/>
    <w:tmpl w:val="BB08C274"/>
    <w:lvl w:ilvl="0" w:tplc="78C468B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A7C55"/>
    <w:multiLevelType w:val="hybridMultilevel"/>
    <w:tmpl w:val="2834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196D6C"/>
    <w:multiLevelType w:val="hybridMultilevel"/>
    <w:tmpl w:val="D6FA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4552"/>
    <w:multiLevelType w:val="hybridMultilevel"/>
    <w:tmpl w:val="1CCE562A"/>
    <w:lvl w:ilvl="0" w:tplc="78C468B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A7419"/>
    <w:multiLevelType w:val="hybridMultilevel"/>
    <w:tmpl w:val="5E08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8F3FE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A6D5E"/>
    <w:multiLevelType w:val="hybridMultilevel"/>
    <w:tmpl w:val="1D9E83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2C6196"/>
    <w:multiLevelType w:val="hybridMultilevel"/>
    <w:tmpl w:val="20549992"/>
    <w:lvl w:ilvl="0" w:tplc="78C468B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5296F"/>
    <w:multiLevelType w:val="hybridMultilevel"/>
    <w:tmpl w:val="7FF8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EE"/>
    <w:rsid w:val="0005170A"/>
    <w:rsid w:val="000564F9"/>
    <w:rsid w:val="000C16F7"/>
    <w:rsid w:val="0013717F"/>
    <w:rsid w:val="001560D4"/>
    <w:rsid w:val="00162FEB"/>
    <w:rsid w:val="0019257F"/>
    <w:rsid w:val="001B566E"/>
    <w:rsid w:val="0020282D"/>
    <w:rsid w:val="00212BF1"/>
    <w:rsid w:val="00230B5E"/>
    <w:rsid w:val="002442B4"/>
    <w:rsid w:val="00280FE7"/>
    <w:rsid w:val="002A6879"/>
    <w:rsid w:val="00311C5D"/>
    <w:rsid w:val="00326A6C"/>
    <w:rsid w:val="0034066A"/>
    <w:rsid w:val="003927C2"/>
    <w:rsid w:val="00416547"/>
    <w:rsid w:val="00430175"/>
    <w:rsid w:val="0043040E"/>
    <w:rsid w:val="004520EE"/>
    <w:rsid w:val="004F6323"/>
    <w:rsid w:val="00520A22"/>
    <w:rsid w:val="005618E7"/>
    <w:rsid w:val="005C2621"/>
    <w:rsid w:val="006176B9"/>
    <w:rsid w:val="00632D14"/>
    <w:rsid w:val="0063583F"/>
    <w:rsid w:val="006A470A"/>
    <w:rsid w:val="00806835"/>
    <w:rsid w:val="00827641"/>
    <w:rsid w:val="00845E1A"/>
    <w:rsid w:val="00875AC8"/>
    <w:rsid w:val="008D3934"/>
    <w:rsid w:val="009117C7"/>
    <w:rsid w:val="00944458"/>
    <w:rsid w:val="00961BCA"/>
    <w:rsid w:val="0096705E"/>
    <w:rsid w:val="00991FA6"/>
    <w:rsid w:val="009A6B5C"/>
    <w:rsid w:val="009D4774"/>
    <w:rsid w:val="00A21A35"/>
    <w:rsid w:val="00A65E35"/>
    <w:rsid w:val="00A93708"/>
    <w:rsid w:val="00AB23F0"/>
    <w:rsid w:val="00AC5593"/>
    <w:rsid w:val="00B04E52"/>
    <w:rsid w:val="00B17CEA"/>
    <w:rsid w:val="00BF04C0"/>
    <w:rsid w:val="00C02BDA"/>
    <w:rsid w:val="00C06C6F"/>
    <w:rsid w:val="00C65B0E"/>
    <w:rsid w:val="00CD3E31"/>
    <w:rsid w:val="00D1143B"/>
    <w:rsid w:val="00D17024"/>
    <w:rsid w:val="00D22DF4"/>
    <w:rsid w:val="00D40DE9"/>
    <w:rsid w:val="00DC63C6"/>
    <w:rsid w:val="00E3212B"/>
    <w:rsid w:val="00E4191F"/>
    <w:rsid w:val="00EA06D7"/>
    <w:rsid w:val="00ED0C78"/>
    <w:rsid w:val="00ED5907"/>
    <w:rsid w:val="00F9740C"/>
    <w:rsid w:val="00FC2614"/>
    <w:rsid w:val="00FE75FB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E0F2-2FA8-420D-8AA9-8A05CD7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EE"/>
    <w:rPr>
      <w:sz w:val="28"/>
    </w:rPr>
  </w:style>
  <w:style w:type="paragraph" w:styleId="2">
    <w:name w:val="heading 2"/>
    <w:basedOn w:val="a"/>
    <w:next w:val="a"/>
    <w:qFormat/>
    <w:rsid w:val="004520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326A6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4520EE"/>
    <w:pPr>
      <w:keepNext/>
      <w:jc w:val="center"/>
      <w:outlineLvl w:val="4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4520EE"/>
  </w:style>
  <w:style w:type="paragraph" w:styleId="a3">
    <w:name w:val="Body Text"/>
    <w:basedOn w:val="a"/>
    <w:rsid w:val="004520EE"/>
    <w:pPr>
      <w:widowControl w:val="0"/>
      <w:spacing w:line="360" w:lineRule="auto"/>
    </w:pPr>
    <w:rPr>
      <w:b/>
      <w:bCs/>
      <w:szCs w:val="28"/>
    </w:rPr>
  </w:style>
  <w:style w:type="table" w:styleId="a4">
    <w:name w:val="Table Grid"/>
    <w:basedOn w:val="a1"/>
    <w:rsid w:val="00452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520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0EE"/>
  </w:style>
  <w:style w:type="paragraph" w:styleId="a7">
    <w:name w:val="Body Text Indent"/>
    <w:basedOn w:val="a"/>
    <w:rsid w:val="004520EE"/>
    <w:pPr>
      <w:widowControl w:val="0"/>
      <w:ind w:left="-851"/>
    </w:pPr>
    <w:rPr>
      <w:b/>
      <w:bCs/>
    </w:rPr>
  </w:style>
  <w:style w:type="paragraph" w:styleId="a8">
    <w:name w:val="header"/>
    <w:basedOn w:val="a"/>
    <w:rsid w:val="004520EE"/>
    <w:pPr>
      <w:tabs>
        <w:tab w:val="center" w:pos="4677"/>
        <w:tab w:val="right" w:pos="9355"/>
      </w:tabs>
    </w:pPr>
  </w:style>
  <w:style w:type="paragraph" w:customStyle="1" w:styleId="a9">
    <w:name w:val="Нормальный"/>
    <w:rsid w:val="004520EE"/>
    <w:pPr>
      <w:snapToGrid w:val="0"/>
    </w:pPr>
    <w:rPr>
      <w:sz w:val="24"/>
      <w:lang w:val="en-GB"/>
    </w:rPr>
  </w:style>
  <w:style w:type="paragraph" w:styleId="aa">
    <w:name w:val="Balloon Text"/>
    <w:basedOn w:val="a"/>
    <w:link w:val="ab"/>
    <w:rsid w:val="00E419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4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"Витебский государственный технологический университет"</vt:lpstr>
    </vt:vector>
  </TitlesOfParts>
  <Company>-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"Витебский государственный технологический университет"</dc:title>
  <dc:subject/>
  <dc:creator>-</dc:creator>
  <cp:keywords/>
  <cp:lastModifiedBy>Katherine Popravko</cp:lastModifiedBy>
  <cp:revision>2</cp:revision>
  <cp:lastPrinted>2020-12-17T07:15:00Z</cp:lastPrinted>
  <dcterms:created xsi:type="dcterms:W3CDTF">2020-12-28T17:08:00Z</dcterms:created>
  <dcterms:modified xsi:type="dcterms:W3CDTF">2020-12-28T17:08:00Z</dcterms:modified>
</cp:coreProperties>
</file>