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B6" w:rsidRPr="00CE17C3" w:rsidRDefault="00FF7CB6" w:rsidP="00FF7CB6">
      <w:pPr>
        <w:pStyle w:val="1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FF7CB6" w:rsidRDefault="00FF7CB6" w:rsidP="00FF7CB6">
      <w:pPr>
        <w:rPr>
          <w:sz w:val="24"/>
          <w:szCs w:val="24"/>
        </w:rPr>
      </w:pPr>
      <w:r w:rsidRPr="00CE17C3">
        <w:rPr>
          <w:sz w:val="24"/>
          <w:szCs w:val="24"/>
        </w:rPr>
        <w:t>Зав</w:t>
      </w:r>
      <w:r>
        <w:rPr>
          <w:sz w:val="24"/>
          <w:szCs w:val="24"/>
        </w:rPr>
        <w:t>едующий кафедрой</w:t>
      </w:r>
    </w:p>
    <w:p w:rsidR="00FF7CB6" w:rsidRPr="00701860" w:rsidRDefault="00FF7CB6" w:rsidP="00FF7CB6">
      <w:pPr>
        <w:jc w:val="both"/>
        <w:rPr>
          <w:sz w:val="24"/>
          <w:szCs w:val="24"/>
        </w:rPr>
      </w:pPr>
      <w:r>
        <w:t>_______________</w:t>
      </w:r>
      <w:r>
        <w:rPr>
          <w:sz w:val="24"/>
          <w:szCs w:val="24"/>
        </w:rPr>
        <w:t>Прокофьева Н.Л.</w:t>
      </w:r>
    </w:p>
    <w:p w:rsidR="00FF7CB6" w:rsidRPr="00CE17C3" w:rsidRDefault="00BD259B" w:rsidP="00FF7CB6">
      <w:pPr>
        <w:rPr>
          <w:sz w:val="24"/>
          <w:szCs w:val="24"/>
        </w:rPr>
      </w:pPr>
      <w:r w:rsidRPr="00BD259B">
        <w:rPr>
          <w:sz w:val="24"/>
          <w:szCs w:val="24"/>
        </w:rPr>
        <w:t>3</w:t>
      </w:r>
      <w:r w:rsidRPr="00807CE4">
        <w:rPr>
          <w:sz w:val="24"/>
          <w:szCs w:val="24"/>
        </w:rPr>
        <w:t>1</w:t>
      </w:r>
      <w:r>
        <w:rPr>
          <w:sz w:val="24"/>
          <w:szCs w:val="24"/>
        </w:rPr>
        <w:t>.08.2020</w:t>
      </w:r>
      <w:r w:rsidR="00FF7CB6">
        <w:tab/>
      </w:r>
      <w:r w:rsidR="00FF7CB6">
        <w:tab/>
      </w:r>
      <w:r w:rsidR="00FF7CB6">
        <w:tab/>
      </w:r>
      <w:r w:rsidR="00FF7CB6">
        <w:tab/>
      </w:r>
      <w:r w:rsidR="00FF7CB6">
        <w:tab/>
      </w:r>
      <w:r w:rsidR="00FF7CB6">
        <w:tab/>
      </w:r>
      <w:r w:rsidR="00FF7CB6">
        <w:tab/>
      </w:r>
      <w:r w:rsidR="00FF7CB6">
        <w:tab/>
      </w:r>
    </w:p>
    <w:p w:rsidR="00FF7CB6" w:rsidRPr="00CE17C3" w:rsidRDefault="00FF7CB6" w:rsidP="00FF7CB6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F7CB6" w:rsidRDefault="00FF7CB6" w:rsidP="00FF7CB6">
      <w:pPr>
        <w:pStyle w:val="2"/>
        <w:rPr>
          <w:sz w:val="24"/>
          <w:szCs w:val="24"/>
        </w:rPr>
      </w:pPr>
      <w:r w:rsidRPr="00CE17C3">
        <w:rPr>
          <w:sz w:val="24"/>
          <w:szCs w:val="24"/>
        </w:rPr>
        <w:t>ТЕ</w:t>
      </w:r>
      <w:r>
        <w:rPr>
          <w:sz w:val="24"/>
          <w:szCs w:val="24"/>
        </w:rPr>
        <w:t>МЫ</w:t>
      </w:r>
      <w:r w:rsidRPr="00CE17C3">
        <w:rPr>
          <w:sz w:val="24"/>
          <w:szCs w:val="24"/>
        </w:rPr>
        <w:t xml:space="preserve"> КУРСОВЫХ РАБОТ </w:t>
      </w:r>
    </w:p>
    <w:p w:rsidR="00FF7CB6" w:rsidRPr="00A015BE" w:rsidRDefault="00FF7CB6" w:rsidP="00FF7CB6">
      <w:pPr>
        <w:pStyle w:val="2"/>
        <w:rPr>
          <w:sz w:val="8"/>
          <w:szCs w:val="8"/>
        </w:rPr>
      </w:pPr>
    </w:p>
    <w:p w:rsidR="00FF7CB6" w:rsidRPr="008817FA" w:rsidRDefault="00FF7CB6" w:rsidP="00FF7CB6">
      <w:pPr>
        <w:rPr>
          <w:sz w:val="24"/>
          <w:szCs w:val="24"/>
          <w:u w:val="single"/>
        </w:rPr>
      </w:pPr>
      <w:r w:rsidRPr="00A015BE">
        <w:rPr>
          <w:b/>
          <w:sz w:val="24"/>
          <w:szCs w:val="24"/>
        </w:rPr>
        <w:t>Группа</w:t>
      </w:r>
      <w:r>
        <w:rPr>
          <w:sz w:val="24"/>
          <w:szCs w:val="24"/>
          <w:u w:val="single"/>
        </w:rPr>
        <w:t xml:space="preserve"> </w:t>
      </w:r>
      <w:r w:rsidR="00CD4F6D">
        <w:rPr>
          <w:sz w:val="24"/>
          <w:szCs w:val="24"/>
          <w:u w:val="single"/>
        </w:rPr>
        <w:t>4</w:t>
      </w:r>
      <w:r w:rsidR="008F788B">
        <w:rPr>
          <w:sz w:val="24"/>
          <w:szCs w:val="24"/>
          <w:u w:val="single"/>
        </w:rPr>
        <w:t>Фк</w:t>
      </w:r>
      <w:r>
        <w:rPr>
          <w:sz w:val="24"/>
          <w:szCs w:val="24"/>
          <w:u w:val="single"/>
        </w:rPr>
        <w:t>-</w:t>
      </w:r>
      <w:r w:rsidR="00CD4F6D">
        <w:rPr>
          <w:sz w:val="24"/>
          <w:szCs w:val="24"/>
          <w:u w:val="single"/>
        </w:rPr>
        <w:t>27</w:t>
      </w:r>
      <w:r w:rsidR="008817FA">
        <w:rPr>
          <w:sz w:val="24"/>
          <w:szCs w:val="24"/>
          <w:u w:val="single"/>
        </w:rPr>
        <w:t>; зФк-40</w:t>
      </w:r>
      <w:bookmarkStart w:id="0" w:name="_GoBack"/>
      <w:bookmarkEnd w:id="0"/>
    </w:p>
    <w:p w:rsidR="00FF7CB6" w:rsidRPr="00A015BE" w:rsidRDefault="00FF7CB6" w:rsidP="00FF7CB6">
      <w:pPr>
        <w:rPr>
          <w:b/>
          <w:sz w:val="24"/>
          <w:szCs w:val="24"/>
          <w:u w:val="single"/>
        </w:rPr>
      </w:pPr>
      <w:r w:rsidRPr="00A015BE">
        <w:rPr>
          <w:b/>
          <w:sz w:val="24"/>
          <w:szCs w:val="24"/>
        </w:rPr>
        <w:t xml:space="preserve">Кафедра </w:t>
      </w:r>
      <w:r>
        <w:rPr>
          <w:sz w:val="24"/>
          <w:szCs w:val="24"/>
          <w:u w:val="single"/>
        </w:rPr>
        <w:t>«Финансы и коммерческая деятельность»</w:t>
      </w:r>
    </w:p>
    <w:p w:rsidR="00FF7CB6" w:rsidRPr="00DA75CC" w:rsidRDefault="00FF7CB6" w:rsidP="00FF7CB6">
      <w:pPr>
        <w:rPr>
          <w:sz w:val="24"/>
          <w:szCs w:val="24"/>
          <w:u w:val="single"/>
        </w:rPr>
      </w:pPr>
      <w:r w:rsidRPr="00DA75CC">
        <w:rPr>
          <w:b/>
          <w:sz w:val="24"/>
          <w:szCs w:val="24"/>
        </w:rPr>
        <w:t xml:space="preserve">Дисциплина </w:t>
      </w:r>
      <w:r w:rsidRPr="00DA75CC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>Корпоративные финансы</w:t>
      </w:r>
      <w:r w:rsidRPr="00DA75CC">
        <w:rPr>
          <w:sz w:val="24"/>
          <w:szCs w:val="24"/>
          <w:u w:val="single"/>
        </w:rPr>
        <w:t>»</w:t>
      </w:r>
    </w:p>
    <w:p w:rsidR="00FF7CB6" w:rsidRPr="001B24B7" w:rsidRDefault="00FF7CB6" w:rsidP="00FF7CB6">
      <w:pPr>
        <w:pStyle w:val="2"/>
        <w:rPr>
          <w:sz w:val="8"/>
          <w:szCs w:val="8"/>
        </w:rPr>
      </w:pPr>
    </w:p>
    <w:p w:rsidR="00A276AC" w:rsidRPr="00A276AC" w:rsidRDefault="002265F0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Совершенствование структуры капитала корпорации </w:t>
      </w:r>
      <w:r w:rsidR="000A1CC6">
        <w:rPr>
          <w:sz w:val="24"/>
          <w:szCs w:val="24"/>
        </w:rPr>
        <w:t>как условие роста е</w:t>
      </w:r>
      <w:r w:rsidR="00A0256A">
        <w:rPr>
          <w:sz w:val="24"/>
          <w:szCs w:val="24"/>
        </w:rPr>
        <w:t>ё</w:t>
      </w:r>
      <w:r w:rsidR="000A1CC6">
        <w:rPr>
          <w:sz w:val="24"/>
          <w:szCs w:val="24"/>
        </w:rPr>
        <w:t xml:space="preserve"> капитализации.</w:t>
      </w:r>
    </w:p>
    <w:p w:rsidR="00A276AC" w:rsidRPr="00A276AC" w:rsidRDefault="00AA5CD8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рисками в процессе повышения капитализации промышленной корпорации (организации).</w:t>
      </w:r>
    </w:p>
    <w:p w:rsidR="00A276AC" w:rsidRDefault="00AA5CD8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потенциалом промышленных корпораций (организации).</w:t>
      </w:r>
    </w:p>
    <w:p w:rsidR="00AA5CD8" w:rsidRDefault="00AA5CD8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>
        <w:rPr>
          <w:sz w:val="24"/>
          <w:szCs w:val="24"/>
        </w:rPr>
        <w:t>Оценка эффективности использования краткосрочных активов организации.</w:t>
      </w:r>
    </w:p>
    <w:p w:rsidR="00AA5CD8" w:rsidRPr="00A276AC" w:rsidRDefault="00AA5CD8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>
        <w:rPr>
          <w:sz w:val="24"/>
          <w:szCs w:val="24"/>
        </w:rPr>
        <w:t>Основные направления повышения финансовых результатов деятельности организации.</w:t>
      </w:r>
    </w:p>
    <w:p w:rsidR="00A276AC" w:rsidRDefault="00AA5CD8" w:rsidP="00AA5CD8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>
        <w:rPr>
          <w:sz w:val="24"/>
          <w:szCs w:val="24"/>
        </w:rPr>
        <w:t>Анализ денежных потоков организации и основные направления их оптимизации.</w:t>
      </w:r>
    </w:p>
    <w:p w:rsidR="00AA5CD8" w:rsidRDefault="00AA5CD8" w:rsidP="00AA5CD8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>
        <w:rPr>
          <w:sz w:val="24"/>
          <w:szCs w:val="24"/>
        </w:rPr>
        <w:t>Оценка финансового состояния коммерческой организации и основные направления его улучшения.</w:t>
      </w:r>
    </w:p>
    <w:p w:rsidR="00AA5CD8" w:rsidRDefault="00AA5CD8" w:rsidP="00AA5CD8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влияния учетной </w:t>
      </w:r>
      <w:proofErr w:type="gramStart"/>
      <w:r>
        <w:rPr>
          <w:sz w:val="24"/>
          <w:szCs w:val="24"/>
        </w:rPr>
        <w:t>политики на</w:t>
      </w:r>
      <w:proofErr w:type="gramEnd"/>
      <w:r>
        <w:rPr>
          <w:sz w:val="24"/>
          <w:szCs w:val="24"/>
        </w:rPr>
        <w:t xml:space="preserve"> финансовые показатели деятельности компании.</w:t>
      </w:r>
    </w:p>
    <w:p w:rsidR="00711150" w:rsidRDefault="00711150" w:rsidP="00AA5CD8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>
        <w:rPr>
          <w:sz w:val="24"/>
          <w:szCs w:val="24"/>
        </w:rPr>
        <w:t>Анализ инновационного потенциала организации и основные направления его повышения.</w:t>
      </w:r>
    </w:p>
    <w:p w:rsidR="00AA5CD8" w:rsidRDefault="00711150" w:rsidP="00AA5CD8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>
        <w:rPr>
          <w:sz w:val="24"/>
          <w:szCs w:val="24"/>
        </w:rPr>
        <w:t>Роль кластеров в повышении конкурентоспособности национальной экономики.</w:t>
      </w:r>
    </w:p>
    <w:p w:rsidR="00AA5CD8" w:rsidRDefault="00934C84" w:rsidP="00AA5CD8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>
        <w:rPr>
          <w:sz w:val="24"/>
          <w:szCs w:val="24"/>
        </w:rPr>
        <w:t>Анализ основных методов предотвращения банкротства компании.</w:t>
      </w:r>
    </w:p>
    <w:p w:rsidR="00AA5CD8" w:rsidRDefault="00934C84" w:rsidP="00AA5CD8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>
        <w:rPr>
          <w:sz w:val="24"/>
          <w:szCs w:val="24"/>
        </w:rPr>
        <w:t>Анализ финансовой устойчивости организации и основные направления ее повышения.</w:t>
      </w:r>
    </w:p>
    <w:p w:rsidR="00934C84" w:rsidRDefault="00934C84" w:rsidP="00AA5CD8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>
        <w:rPr>
          <w:sz w:val="24"/>
          <w:szCs w:val="24"/>
        </w:rPr>
        <w:t>Развитие предпринимательства в современных корпоративных образованиях.</w:t>
      </w:r>
    </w:p>
    <w:p w:rsidR="00934C84" w:rsidRDefault="00934C84" w:rsidP="00AA5CD8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>
        <w:rPr>
          <w:sz w:val="24"/>
          <w:szCs w:val="24"/>
        </w:rPr>
        <w:t>Оценка инвестиционной привлекательности субъекта хозяйствования.</w:t>
      </w:r>
    </w:p>
    <w:p w:rsidR="00934C84" w:rsidRDefault="00934C84" w:rsidP="00AA5CD8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финансовых ресурсов организации и направления улучшения их использования.</w:t>
      </w:r>
    </w:p>
    <w:p w:rsidR="00934C84" w:rsidRDefault="00C92D72" w:rsidP="00AA5CD8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дебиторской и кредиторской задолженностью в организации.</w:t>
      </w:r>
    </w:p>
    <w:p w:rsidR="00C92D72" w:rsidRDefault="00C92D72" w:rsidP="00AA5CD8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>
        <w:rPr>
          <w:sz w:val="24"/>
          <w:szCs w:val="24"/>
        </w:rPr>
        <w:t>Комплексная оценка производственно-финансовой деятельности организации и перспективы е</w:t>
      </w:r>
      <w:r w:rsidR="00A0256A">
        <w:rPr>
          <w:sz w:val="24"/>
          <w:szCs w:val="24"/>
        </w:rPr>
        <w:t xml:space="preserve">ё </w:t>
      </w:r>
      <w:r>
        <w:rPr>
          <w:sz w:val="24"/>
          <w:szCs w:val="24"/>
        </w:rPr>
        <w:t>развития.</w:t>
      </w:r>
    </w:p>
    <w:p w:rsidR="00C92D72" w:rsidRDefault="00C92D72" w:rsidP="00AA5CD8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инвестиционной стратегии развития организации на основе диверсификации производственной деятельности.</w:t>
      </w:r>
    </w:p>
    <w:p w:rsidR="00C92D72" w:rsidRDefault="00C92D72" w:rsidP="00AA5CD8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>
        <w:rPr>
          <w:sz w:val="24"/>
          <w:szCs w:val="24"/>
        </w:rPr>
        <w:t>Состояние, проблемы и пути развития инвестиционной деятельности в регионах Республики Беларусь.</w:t>
      </w:r>
    </w:p>
    <w:p w:rsidR="00C92D72" w:rsidRPr="00A0256A" w:rsidRDefault="00C92D72" w:rsidP="00A0256A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>
        <w:rPr>
          <w:sz w:val="24"/>
          <w:szCs w:val="24"/>
        </w:rPr>
        <w:t>Анализ социально-экономического развития региона на основе регулирования инвестиционной деятельности.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Финансовый потенциал и его оценка  (на примере  предприятий, отрасли, региона, республики).</w:t>
      </w:r>
    </w:p>
    <w:p w:rsidR="00FF7CB6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Анализ налоговой политики как составной части финансовой политики компании и направления её совершенствования.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Оценка конкурентоспособности организации и направления её повышения.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Кредитные операции банка и основные направления их совершенствования.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Организация финансовых отношений в учреждениях сферы услуг социальной направленности (на примере конкретной организации).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Развитие малого и среднего бизнеса в Республике Беларусь.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Государственная поддержка развития малого и среднего бизнеса в условиях модернизации экономики.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 xml:space="preserve">Исследование и обоснование </w:t>
      </w:r>
      <w:proofErr w:type="gramStart"/>
      <w:r w:rsidRPr="0059721E">
        <w:rPr>
          <w:sz w:val="24"/>
          <w:szCs w:val="24"/>
        </w:rPr>
        <w:t>направлений повышения эффективности использования средств организации</w:t>
      </w:r>
      <w:proofErr w:type="gramEnd"/>
      <w:r w:rsidRPr="0059721E">
        <w:rPr>
          <w:sz w:val="24"/>
          <w:szCs w:val="24"/>
        </w:rPr>
        <w:t>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lastRenderedPageBreak/>
        <w:t>Кредитование физических лиц в банке и обоснование направлений его совершенствования.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Анализ кредитного портфеля банка и обоснование направлений повышения его эффективности.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Исследование и обоснование направлений увеличения прибыли и повышения рентабельности организации.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Анализ формирования ресурсной базы банка и обоснование направлений её оптимизации.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Операции банков с драгоценными металлами и драгоценными камнями: проблемы и перспективы развития в Республике Беларусь.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Отношения банков с физическими лицами по предоставлению кредитов и перспективы их развития в Республики Беларусь.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Депозитные операции банков, их роль и перспективы развития.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Внедрени</w:t>
      </w:r>
      <w:r>
        <w:rPr>
          <w:sz w:val="24"/>
          <w:szCs w:val="24"/>
        </w:rPr>
        <w:t>е</w:t>
      </w:r>
      <w:r w:rsidRPr="0059721E">
        <w:rPr>
          <w:sz w:val="24"/>
          <w:szCs w:val="24"/>
        </w:rPr>
        <w:t xml:space="preserve"> современных информационных технологий в банках Республики Беларусь: проблемы и направления развития.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Управление внешними источниками финансирования организаций.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Организация финансовой работы на предприятии: состояние, направления совершенствования.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 xml:space="preserve">Доходы субъектов хозяйствования: оценка, направления максимизации.   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Затраты (расходы) предприятия: состав, источники финансирования, направления оптимизации.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 xml:space="preserve">Ликвидность и платёжеспособность предприятия: сущность, оценка, направления повышения. </w:t>
      </w:r>
    </w:p>
    <w:p w:rsidR="00FF7CB6" w:rsidRDefault="00FF7CB6" w:rsidP="00FF7CB6">
      <w:pPr>
        <w:spacing w:after="200"/>
        <w:jc w:val="both"/>
        <w:rPr>
          <w:sz w:val="22"/>
          <w:szCs w:val="22"/>
        </w:rPr>
      </w:pPr>
    </w:p>
    <w:p w:rsidR="00FF7CB6" w:rsidRDefault="00FF7CB6" w:rsidP="00FF7CB6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*Примечание: Тема курсовой работы может быть определена самостоятельно студентом, исходя из личного интереса, интереса организации, </w:t>
      </w:r>
      <w:r w:rsidRPr="00EC20C3">
        <w:rPr>
          <w:b/>
          <w:i/>
          <w:sz w:val="22"/>
          <w:szCs w:val="22"/>
        </w:rPr>
        <w:t>по соглашению с заведующим кафедрой и руководителем курсовой работы</w:t>
      </w:r>
      <w:r>
        <w:rPr>
          <w:sz w:val="22"/>
          <w:szCs w:val="22"/>
        </w:rPr>
        <w:t>.</w:t>
      </w:r>
    </w:p>
    <w:p w:rsidR="00FF7CB6" w:rsidRDefault="00FF7CB6" w:rsidP="00FF7CB6">
      <w:pPr>
        <w:spacing w:after="200"/>
        <w:rPr>
          <w:sz w:val="22"/>
          <w:szCs w:val="22"/>
        </w:rPr>
      </w:pPr>
      <w:r w:rsidRPr="00EC20C3">
        <w:rPr>
          <w:sz w:val="22"/>
          <w:szCs w:val="22"/>
        </w:rPr>
        <w:t>Руководител</w:t>
      </w:r>
      <w:r w:rsidR="00BD259B">
        <w:rPr>
          <w:sz w:val="22"/>
          <w:szCs w:val="22"/>
        </w:rPr>
        <w:t>и</w:t>
      </w:r>
      <w:r w:rsidRPr="00EC20C3">
        <w:rPr>
          <w:sz w:val="22"/>
          <w:szCs w:val="22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D259B" w:rsidRPr="0064059A" w:rsidTr="00F820F4">
        <w:trPr>
          <w:trHeight w:val="415"/>
        </w:trPr>
        <w:tc>
          <w:tcPr>
            <w:tcW w:w="4785" w:type="dxa"/>
            <w:shd w:val="clear" w:color="auto" w:fill="auto"/>
          </w:tcPr>
          <w:p w:rsidR="00BD259B" w:rsidRPr="0064059A" w:rsidRDefault="00BD259B" w:rsidP="00F820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__________________ </w:t>
            </w:r>
            <w:proofErr w:type="spellStart"/>
            <w:r w:rsidR="00B62117">
              <w:rPr>
                <w:rFonts w:eastAsia="Calibri"/>
                <w:sz w:val="22"/>
                <w:szCs w:val="22"/>
                <w:lang w:eastAsia="en-US"/>
              </w:rPr>
              <w:t>Советникова</w:t>
            </w:r>
            <w:proofErr w:type="spellEnd"/>
            <w:r w:rsidR="00B62117">
              <w:rPr>
                <w:rFonts w:eastAsia="Calibri"/>
                <w:sz w:val="22"/>
                <w:szCs w:val="22"/>
                <w:lang w:eastAsia="en-US"/>
              </w:rPr>
              <w:t xml:space="preserve"> О.П.</w:t>
            </w:r>
          </w:p>
          <w:p w:rsidR="00BD259B" w:rsidRPr="0064059A" w:rsidRDefault="00BD259B" w:rsidP="00F820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  <w:r w:rsidRPr="0064059A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785" w:type="dxa"/>
            <w:shd w:val="clear" w:color="auto" w:fill="auto"/>
          </w:tcPr>
          <w:p w:rsidR="00DB135A" w:rsidRDefault="00BD259B" w:rsidP="00DB135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>__________________</w:t>
            </w:r>
            <w:r w:rsidR="00DB135A" w:rsidRPr="0064059A">
              <w:rPr>
                <w:rFonts w:eastAsia="Calibri"/>
                <w:sz w:val="22"/>
                <w:szCs w:val="22"/>
                <w:lang w:eastAsia="en-US"/>
              </w:rPr>
              <w:t xml:space="preserve"> Герасимова О.О.</w:t>
            </w:r>
          </w:p>
          <w:p w:rsidR="00BD259B" w:rsidRPr="0064059A" w:rsidRDefault="00BD259B" w:rsidP="00DB135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  <w:r w:rsidRPr="0064059A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</w:tr>
      <w:tr w:rsidR="00BD259B" w:rsidRPr="0064059A" w:rsidTr="00F820F4">
        <w:trPr>
          <w:trHeight w:val="415"/>
        </w:trPr>
        <w:tc>
          <w:tcPr>
            <w:tcW w:w="4785" w:type="dxa"/>
            <w:shd w:val="clear" w:color="auto" w:fill="auto"/>
          </w:tcPr>
          <w:p w:rsidR="00BD259B" w:rsidRPr="0064059A" w:rsidRDefault="00BD259B" w:rsidP="00F820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__________________ </w:t>
            </w:r>
            <w:r w:rsidR="00DB135A">
              <w:rPr>
                <w:rFonts w:eastAsia="Calibri"/>
                <w:sz w:val="22"/>
                <w:szCs w:val="22"/>
                <w:lang w:eastAsia="en-US"/>
              </w:rPr>
              <w:t>Прокофьева Н.Л.</w:t>
            </w:r>
          </w:p>
          <w:p w:rsidR="00BD259B" w:rsidRPr="0064059A" w:rsidRDefault="00BD259B" w:rsidP="00F820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  <w:r w:rsidRPr="0064059A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785" w:type="dxa"/>
            <w:shd w:val="clear" w:color="auto" w:fill="auto"/>
          </w:tcPr>
          <w:p w:rsidR="00B62117" w:rsidRDefault="00BD259B" w:rsidP="00B621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>__________________</w:t>
            </w:r>
            <w:r w:rsidR="00B62117" w:rsidRPr="0064059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B135A" w:rsidRPr="0064059A">
              <w:rPr>
                <w:rFonts w:eastAsia="Calibri"/>
                <w:sz w:val="22"/>
                <w:szCs w:val="22"/>
                <w:lang w:eastAsia="en-US"/>
              </w:rPr>
              <w:t>Жучкевич О.Н.</w:t>
            </w:r>
          </w:p>
          <w:p w:rsidR="00BD259B" w:rsidRPr="0064059A" w:rsidRDefault="00BD259B" w:rsidP="00B6211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  <w:r w:rsidRPr="0064059A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</w:tr>
      <w:tr w:rsidR="00BD259B" w:rsidRPr="0064059A" w:rsidTr="00F820F4">
        <w:trPr>
          <w:trHeight w:val="415"/>
        </w:trPr>
        <w:tc>
          <w:tcPr>
            <w:tcW w:w="4785" w:type="dxa"/>
            <w:shd w:val="clear" w:color="auto" w:fill="auto"/>
          </w:tcPr>
          <w:p w:rsidR="00BD259B" w:rsidRPr="0064059A" w:rsidRDefault="00BD259B" w:rsidP="00F820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__________________ </w:t>
            </w:r>
            <w:proofErr w:type="spellStart"/>
            <w:r w:rsidR="00DB135A" w:rsidRPr="0064059A">
              <w:rPr>
                <w:rFonts w:eastAsia="Calibri"/>
                <w:sz w:val="22"/>
                <w:szCs w:val="22"/>
                <w:lang w:eastAsia="en-US"/>
              </w:rPr>
              <w:t>Дём</w:t>
            </w:r>
            <w:proofErr w:type="spellEnd"/>
            <w:r w:rsidR="00DB135A" w:rsidRPr="0064059A">
              <w:rPr>
                <w:rFonts w:eastAsia="Calibri"/>
                <w:sz w:val="22"/>
                <w:szCs w:val="22"/>
                <w:lang w:eastAsia="en-US"/>
              </w:rPr>
              <w:t xml:space="preserve"> О.Д.</w:t>
            </w:r>
          </w:p>
          <w:p w:rsidR="00BD259B" w:rsidRPr="0064059A" w:rsidRDefault="00BD259B" w:rsidP="00F820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  <w:r w:rsidRPr="0064059A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785" w:type="dxa"/>
            <w:shd w:val="clear" w:color="auto" w:fill="auto"/>
          </w:tcPr>
          <w:p w:rsidR="00BD259B" w:rsidRPr="0064059A" w:rsidRDefault="00BD259B" w:rsidP="00F820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__________________ </w:t>
            </w:r>
            <w:proofErr w:type="spellStart"/>
            <w:r w:rsidR="00DB135A" w:rsidRPr="0064059A">
              <w:rPr>
                <w:rFonts w:eastAsia="Calibri"/>
                <w:sz w:val="22"/>
                <w:szCs w:val="22"/>
                <w:lang w:eastAsia="en-US"/>
              </w:rPr>
              <w:t>Левшицкая</w:t>
            </w:r>
            <w:proofErr w:type="spellEnd"/>
            <w:r w:rsidR="00DB135A" w:rsidRPr="0064059A">
              <w:rPr>
                <w:rFonts w:eastAsia="Calibri"/>
                <w:sz w:val="22"/>
                <w:szCs w:val="22"/>
                <w:lang w:eastAsia="en-US"/>
              </w:rPr>
              <w:t xml:space="preserve"> О.Р.</w:t>
            </w:r>
          </w:p>
          <w:p w:rsidR="00BD259B" w:rsidRPr="0064059A" w:rsidRDefault="00BD259B" w:rsidP="00F820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  <w:r w:rsidRPr="0064059A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</w:tr>
      <w:tr w:rsidR="00BD259B" w:rsidRPr="0064059A" w:rsidTr="00F820F4">
        <w:trPr>
          <w:trHeight w:val="415"/>
        </w:trPr>
        <w:tc>
          <w:tcPr>
            <w:tcW w:w="4785" w:type="dxa"/>
            <w:shd w:val="clear" w:color="auto" w:fill="auto"/>
          </w:tcPr>
          <w:p w:rsidR="00BD259B" w:rsidRPr="0064059A" w:rsidRDefault="00BD259B" w:rsidP="00F820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__________________ </w:t>
            </w:r>
            <w:r w:rsidR="00DB135A">
              <w:rPr>
                <w:rFonts w:eastAsia="Calibri"/>
                <w:sz w:val="22"/>
                <w:szCs w:val="22"/>
                <w:lang w:eastAsia="en-US"/>
              </w:rPr>
              <w:t>Домбровская Е.Н.</w:t>
            </w:r>
          </w:p>
          <w:p w:rsidR="00BD259B" w:rsidRPr="0064059A" w:rsidRDefault="00BD259B" w:rsidP="00F820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  <w:r w:rsidRPr="0064059A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785" w:type="dxa"/>
            <w:shd w:val="clear" w:color="auto" w:fill="auto"/>
          </w:tcPr>
          <w:p w:rsidR="00BD259B" w:rsidRPr="0064059A" w:rsidRDefault="00BD259B" w:rsidP="00F820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__________________ </w:t>
            </w:r>
            <w:r w:rsidR="00DB135A">
              <w:rPr>
                <w:rFonts w:eastAsia="Calibri"/>
                <w:sz w:val="22"/>
                <w:szCs w:val="22"/>
                <w:lang w:eastAsia="en-US"/>
              </w:rPr>
              <w:t>Мацкевич Н.В.</w:t>
            </w:r>
          </w:p>
          <w:p w:rsidR="00BD259B" w:rsidRPr="0064059A" w:rsidRDefault="00BD259B" w:rsidP="00F820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  <w:r w:rsidRPr="0064059A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</w:tr>
      <w:tr w:rsidR="00BD259B" w:rsidRPr="0064059A" w:rsidTr="00F820F4">
        <w:trPr>
          <w:trHeight w:val="415"/>
        </w:trPr>
        <w:tc>
          <w:tcPr>
            <w:tcW w:w="4785" w:type="dxa"/>
            <w:shd w:val="clear" w:color="auto" w:fill="auto"/>
          </w:tcPr>
          <w:p w:rsidR="00BD259B" w:rsidRPr="0064059A" w:rsidRDefault="00BD259B" w:rsidP="00F820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__________________ </w:t>
            </w:r>
            <w:proofErr w:type="spellStart"/>
            <w:r w:rsidR="00DB135A">
              <w:rPr>
                <w:rFonts w:eastAsia="Calibri"/>
                <w:sz w:val="22"/>
                <w:szCs w:val="22"/>
                <w:lang w:eastAsia="en-US"/>
              </w:rPr>
              <w:t>Квасникова</w:t>
            </w:r>
            <w:proofErr w:type="spellEnd"/>
            <w:r w:rsidR="00DB135A">
              <w:rPr>
                <w:rFonts w:eastAsia="Calibri"/>
                <w:sz w:val="22"/>
                <w:szCs w:val="22"/>
                <w:lang w:eastAsia="en-US"/>
              </w:rPr>
              <w:t xml:space="preserve"> В.В.</w:t>
            </w:r>
          </w:p>
          <w:p w:rsidR="00BD259B" w:rsidRPr="0064059A" w:rsidRDefault="00BD259B" w:rsidP="00F820F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  <w:r w:rsidRPr="0064059A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785" w:type="dxa"/>
            <w:shd w:val="clear" w:color="auto" w:fill="auto"/>
          </w:tcPr>
          <w:p w:rsidR="00BD259B" w:rsidRPr="0064059A" w:rsidRDefault="00BD259B" w:rsidP="00F820F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F7CB6" w:rsidRPr="00EC20C3" w:rsidTr="00D35210">
        <w:trPr>
          <w:trHeight w:val="415"/>
        </w:trPr>
        <w:tc>
          <w:tcPr>
            <w:tcW w:w="4785" w:type="dxa"/>
            <w:shd w:val="clear" w:color="auto" w:fill="auto"/>
          </w:tcPr>
          <w:p w:rsidR="00FF7CB6" w:rsidRPr="00EC20C3" w:rsidRDefault="00FF7CB6" w:rsidP="00D3521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shd w:val="clear" w:color="auto" w:fill="auto"/>
          </w:tcPr>
          <w:p w:rsidR="00FF7CB6" w:rsidRPr="00EC20C3" w:rsidRDefault="00FF7CB6" w:rsidP="00D3521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F7CB6" w:rsidRPr="00A2039B" w:rsidRDefault="00FF7CB6" w:rsidP="00FF7CB6">
      <w:pPr>
        <w:spacing w:after="20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Темы курсовой работы рассмотрены и утверждены на заседании кафедры «Финансы и коммерческая деятельность</w:t>
      </w:r>
      <w:r w:rsidRPr="009820AF">
        <w:rPr>
          <w:rFonts w:eastAsia="Calibri"/>
          <w:sz w:val="22"/>
          <w:szCs w:val="22"/>
          <w:lang w:eastAsia="en-US"/>
        </w:rPr>
        <w:t xml:space="preserve">», Протокол № </w:t>
      </w:r>
      <w:r w:rsidR="009820AF" w:rsidRPr="009820AF">
        <w:rPr>
          <w:rFonts w:eastAsia="Calibri"/>
          <w:sz w:val="22"/>
          <w:szCs w:val="22"/>
          <w:lang w:eastAsia="en-US"/>
        </w:rPr>
        <w:t xml:space="preserve">1 </w:t>
      </w:r>
      <w:r w:rsidRPr="009820AF">
        <w:rPr>
          <w:rFonts w:eastAsia="Calibri"/>
          <w:sz w:val="22"/>
          <w:szCs w:val="22"/>
          <w:lang w:eastAsia="en-US"/>
        </w:rPr>
        <w:t>от</w:t>
      </w:r>
      <w:r w:rsidR="009820AF" w:rsidRPr="009820AF">
        <w:rPr>
          <w:rFonts w:eastAsia="Calibri"/>
          <w:sz w:val="22"/>
          <w:szCs w:val="22"/>
          <w:lang w:eastAsia="en-US"/>
        </w:rPr>
        <w:t xml:space="preserve"> </w:t>
      </w:r>
      <w:r w:rsidR="00BD259B">
        <w:rPr>
          <w:rFonts w:eastAsia="Calibri"/>
          <w:sz w:val="22"/>
          <w:szCs w:val="22"/>
          <w:lang w:eastAsia="en-US"/>
        </w:rPr>
        <w:t>31</w:t>
      </w:r>
      <w:r w:rsidRPr="009820AF">
        <w:rPr>
          <w:rFonts w:eastAsia="Calibri"/>
          <w:sz w:val="22"/>
          <w:szCs w:val="22"/>
          <w:lang w:eastAsia="en-US"/>
        </w:rPr>
        <w:t>.0</w:t>
      </w:r>
      <w:r w:rsidR="00BD259B">
        <w:rPr>
          <w:rFonts w:eastAsia="Calibri"/>
          <w:sz w:val="22"/>
          <w:szCs w:val="22"/>
          <w:lang w:eastAsia="en-US"/>
        </w:rPr>
        <w:t>8</w:t>
      </w:r>
      <w:r w:rsidRPr="009820AF">
        <w:rPr>
          <w:rFonts w:eastAsia="Calibri"/>
          <w:sz w:val="22"/>
          <w:szCs w:val="22"/>
          <w:lang w:eastAsia="en-US"/>
        </w:rPr>
        <w:t>.2020 г.</w:t>
      </w:r>
    </w:p>
    <w:p w:rsidR="00372A79" w:rsidRPr="00807CE4" w:rsidRDefault="00372A79"/>
    <w:p w:rsidR="00807CE4" w:rsidRPr="000E2CCD" w:rsidRDefault="00807CE4"/>
    <w:p w:rsidR="00807CE4" w:rsidRPr="000E2CCD" w:rsidRDefault="00807CE4"/>
    <w:p w:rsidR="00807CE4" w:rsidRPr="000E2CCD" w:rsidRDefault="00807CE4"/>
    <w:p w:rsidR="00807CE4" w:rsidRPr="000E2CCD" w:rsidRDefault="00807CE4"/>
    <w:p w:rsidR="00807CE4" w:rsidRPr="000E2CCD" w:rsidRDefault="00807CE4"/>
    <w:p w:rsidR="00807CE4" w:rsidRPr="000E2CCD" w:rsidRDefault="00807CE4"/>
    <w:sectPr w:rsidR="00807CE4" w:rsidRPr="000E2CCD" w:rsidSect="0031655B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4305C"/>
    <w:multiLevelType w:val="hybridMultilevel"/>
    <w:tmpl w:val="F93AE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F8"/>
    <w:rsid w:val="000A1CC6"/>
    <w:rsid w:val="000E2CCD"/>
    <w:rsid w:val="002166C0"/>
    <w:rsid w:val="002265F0"/>
    <w:rsid w:val="00372A79"/>
    <w:rsid w:val="003A34FA"/>
    <w:rsid w:val="006B5E39"/>
    <w:rsid w:val="006E09AD"/>
    <w:rsid w:val="006F05F8"/>
    <w:rsid w:val="00711150"/>
    <w:rsid w:val="00785B53"/>
    <w:rsid w:val="007F7C2B"/>
    <w:rsid w:val="00807CE4"/>
    <w:rsid w:val="008817FA"/>
    <w:rsid w:val="008F788B"/>
    <w:rsid w:val="00934C84"/>
    <w:rsid w:val="009820AF"/>
    <w:rsid w:val="00A0256A"/>
    <w:rsid w:val="00A276AC"/>
    <w:rsid w:val="00A5792E"/>
    <w:rsid w:val="00AA5CD8"/>
    <w:rsid w:val="00B62117"/>
    <w:rsid w:val="00BD259B"/>
    <w:rsid w:val="00C92D72"/>
    <w:rsid w:val="00CD4F6D"/>
    <w:rsid w:val="00DB135A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7CB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F7CB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C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7C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78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8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7CB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F7CB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C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7C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78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8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Красева Наталья Владимировна</dc:creator>
  <cp:keywords/>
  <dc:description/>
  <cp:lastModifiedBy>Красева Наталья Владимировна</cp:lastModifiedBy>
  <cp:revision>20</cp:revision>
  <cp:lastPrinted>2020-09-24T11:53:00Z</cp:lastPrinted>
  <dcterms:created xsi:type="dcterms:W3CDTF">2020-06-15T12:17:00Z</dcterms:created>
  <dcterms:modified xsi:type="dcterms:W3CDTF">2020-09-25T07:24:00Z</dcterms:modified>
</cp:coreProperties>
</file>