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CE" w:rsidRPr="00D658F5" w:rsidRDefault="002679CE" w:rsidP="00BB0978">
      <w:pPr>
        <w:spacing w:line="288" w:lineRule="auto"/>
        <w:rPr>
          <w:i w:val="0"/>
          <w:szCs w:val="24"/>
        </w:rPr>
      </w:pPr>
      <w:r w:rsidRPr="00D658F5">
        <w:rPr>
          <w:i w:val="0"/>
          <w:szCs w:val="24"/>
        </w:rPr>
        <w:t>Учреждение образования</w:t>
      </w:r>
    </w:p>
    <w:p w:rsidR="002679CE" w:rsidRPr="00D658F5" w:rsidRDefault="002679CE" w:rsidP="00BB0978">
      <w:pPr>
        <w:spacing w:line="288" w:lineRule="auto"/>
        <w:rPr>
          <w:i w:val="0"/>
          <w:szCs w:val="24"/>
        </w:rPr>
      </w:pPr>
      <w:r w:rsidRPr="00D658F5">
        <w:rPr>
          <w:i w:val="0"/>
          <w:szCs w:val="24"/>
        </w:rPr>
        <w:t>«Витебский государственный технологический университет»</w:t>
      </w: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ind w:left="4320"/>
        <w:rPr>
          <w:b/>
          <w:i w:val="0"/>
          <w:szCs w:val="24"/>
        </w:rPr>
      </w:pPr>
    </w:p>
    <w:p w:rsidR="002679CE" w:rsidRPr="00D658F5" w:rsidRDefault="002679CE" w:rsidP="006F0214">
      <w:pPr>
        <w:ind w:left="4320" w:firstLine="720"/>
        <w:jc w:val="both"/>
        <w:rPr>
          <w:b/>
          <w:i w:val="0"/>
          <w:szCs w:val="24"/>
        </w:rPr>
      </w:pPr>
      <w:r w:rsidRPr="00D658F5">
        <w:rPr>
          <w:b/>
          <w:i w:val="0"/>
          <w:szCs w:val="24"/>
        </w:rPr>
        <w:t>УТВЕРЖДАЮ</w:t>
      </w:r>
    </w:p>
    <w:p w:rsidR="002679CE" w:rsidRDefault="002679CE" w:rsidP="006F0214">
      <w:pPr>
        <w:pStyle w:val="23"/>
        <w:spacing w:after="0" w:line="240" w:lineRule="auto"/>
        <w:ind w:left="4320" w:firstLine="720"/>
        <w:jc w:val="both"/>
        <w:rPr>
          <w:i/>
          <w:szCs w:val="24"/>
        </w:rPr>
      </w:pPr>
      <w:r w:rsidRPr="00D658F5">
        <w:rPr>
          <w:szCs w:val="24"/>
        </w:rPr>
        <w:t xml:space="preserve">Проректор по учебной работе </w:t>
      </w:r>
    </w:p>
    <w:p w:rsidR="002679CE" w:rsidRPr="00D658F5" w:rsidRDefault="002679CE" w:rsidP="006F0214">
      <w:pPr>
        <w:pStyle w:val="23"/>
        <w:spacing w:after="0" w:line="240" w:lineRule="auto"/>
        <w:ind w:left="4320" w:firstLine="720"/>
        <w:jc w:val="both"/>
        <w:rPr>
          <w:i/>
          <w:szCs w:val="24"/>
        </w:rPr>
      </w:pPr>
      <w:r w:rsidRPr="00D658F5">
        <w:rPr>
          <w:szCs w:val="24"/>
        </w:rPr>
        <w:t>УО «ВГТУ»</w:t>
      </w:r>
    </w:p>
    <w:p w:rsidR="002679CE" w:rsidRPr="00D658F5" w:rsidRDefault="002679CE" w:rsidP="006F0214">
      <w:pPr>
        <w:ind w:left="4320" w:firstLine="720"/>
        <w:jc w:val="both"/>
        <w:rPr>
          <w:i w:val="0"/>
          <w:szCs w:val="24"/>
        </w:rPr>
      </w:pPr>
      <w:r w:rsidRPr="00D658F5">
        <w:rPr>
          <w:i w:val="0"/>
          <w:szCs w:val="24"/>
        </w:rPr>
        <w:t>___________ И.А. Петюль</w:t>
      </w:r>
      <w:r w:rsidRPr="00D658F5">
        <w:rPr>
          <w:i w:val="0"/>
          <w:szCs w:val="24"/>
        </w:rPr>
        <w:tab/>
      </w:r>
    </w:p>
    <w:p w:rsidR="002679CE" w:rsidRPr="00D658F5" w:rsidRDefault="00720BB5" w:rsidP="006F0214">
      <w:pPr>
        <w:ind w:left="4320" w:firstLine="720"/>
        <w:jc w:val="both"/>
        <w:rPr>
          <w:i w:val="0"/>
          <w:szCs w:val="24"/>
        </w:rPr>
      </w:pPr>
      <w:r>
        <w:rPr>
          <w:i w:val="0"/>
          <w:szCs w:val="24"/>
          <w:lang w:val="en-US"/>
        </w:rPr>
        <w:t>06</w:t>
      </w:r>
      <w:r>
        <w:rPr>
          <w:i w:val="0"/>
          <w:szCs w:val="24"/>
        </w:rPr>
        <w:t>.</w:t>
      </w:r>
      <w:r>
        <w:rPr>
          <w:i w:val="0"/>
          <w:szCs w:val="24"/>
          <w:lang w:val="en-US"/>
        </w:rPr>
        <w:t>09</w:t>
      </w:r>
      <w:r>
        <w:rPr>
          <w:i w:val="0"/>
          <w:szCs w:val="24"/>
        </w:rPr>
        <w:t>.</w:t>
      </w:r>
      <w:r w:rsidR="002679CE" w:rsidRPr="00D658F5">
        <w:rPr>
          <w:i w:val="0"/>
          <w:szCs w:val="24"/>
        </w:rPr>
        <w:t>2019г.</w:t>
      </w:r>
    </w:p>
    <w:p w:rsidR="002679CE" w:rsidRPr="00D658F5" w:rsidRDefault="002679CE" w:rsidP="006F0214">
      <w:pPr>
        <w:ind w:left="3958" w:firstLine="962"/>
        <w:rPr>
          <w:i w:val="0"/>
          <w:szCs w:val="24"/>
        </w:rPr>
      </w:pPr>
      <w:r w:rsidRPr="00D658F5">
        <w:rPr>
          <w:i w:val="0"/>
          <w:szCs w:val="24"/>
        </w:rPr>
        <w:tab/>
      </w:r>
    </w:p>
    <w:p w:rsidR="002679CE" w:rsidRPr="00D658F5" w:rsidRDefault="002679CE" w:rsidP="006F0214">
      <w:pPr>
        <w:ind w:left="3958" w:firstLine="1145"/>
        <w:jc w:val="both"/>
        <w:rPr>
          <w:b/>
          <w:i w:val="0"/>
          <w:szCs w:val="24"/>
        </w:rPr>
      </w:pPr>
      <w:r w:rsidRPr="00D658F5">
        <w:rPr>
          <w:i w:val="0"/>
          <w:szCs w:val="24"/>
        </w:rPr>
        <w:t xml:space="preserve">Регистрационный № </w:t>
      </w:r>
      <w:r w:rsidR="00720BB5" w:rsidRPr="00720BB5">
        <w:rPr>
          <w:i w:val="0"/>
          <w:szCs w:val="24"/>
          <w:u w:val="single"/>
        </w:rPr>
        <w:t>92-19</w:t>
      </w:r>
    </w:p>
    <w:p w:rsidR="002679CE" w:rsidRPr="00D658F5" w:rsidRDefault="002679CE" w:rsidP="00BB0978">
      <w:pPr>
        <w:spacing w:before="480" w:line="288" w:lineRule="auto"/>
        <w:rPr>
          <w:b/>
          <w:i w:val="0"/>
          <w:szCs w:val="24"/>
        </w:rPr>
      </w:pPr>
    </w:p>
    <w:p w:rsidR="002679CE" w:rsidRPr="00D658F5" w:rsidRDefault="002679CE" w:rsidP="00BB0978">
      <w:pPr>
        <w:spacing w:before="480" w:line="288" w:lineRule="auto"/>
        <w:rPr>
          <w:b/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b/>
          <w:i w:val="0"/>
          <w:szCs w:val="24"/>
        </w:rPr>
      </w:pPr>
    </w:p>
    <w:p w:rsidR="002679CE" w:rsidRPr="00D658F5" w:rsidRDefault="002679CE" w:rsidP="00BB0978">
      <w:pPr>
        <w:rPr>
          <w:b/>
          <w:i w:val="0"/>
          <w:szCs w:val="24"/>
        </w:rPr>
      </w:pPr>
      <w:r w:rsidRPr="00D658F5">
        <w:rPr>
          <w:b/>
          <w:i w:val="0"/>
          <w:szCs w:val="24"/>
        </w:rPr>
        <w:t>ПРОГРАММА</w:t>
      </w:r>
    </w:p>
    <w:p w:rsidR="002679CE" w:rsidRPr="00D658F5" w:rsidRDefault="002679CE" w:rsidP="00BB0978">
      <w:pPr>
        <w:rPr>
          <w:i w:val="0"/>
          <w:caps/>
          <w:szCs w:val="24"/>
        </w:rPr>
      </w:pPr>
      <w:r w:rsidRPr="00D658F5">
        <w:rPr>
          <w:b/>
          <w:i w:val="0"/>
          <w:caps/>
          <w:szCs w:val="24"/>
        </w:rPr>
        <w:t>ОЗНАКОМИТЕЛЬНОЙ практики</w:t>
      </w: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  <w:r w:rsidRPr="00D658F5">
        <w:rPr>
          <w:i w:val="0"/>
          <w:szCs w:val="24"/>
        </w:rPr>
        <w:t>для специальности:</w:t>
      </w:r>
    </w:p>
    <w:p w:rsidR="002679CE" w:rsidRPr="00D658F5" w:rsidRDefault="002679CE" w:rsidP="00BB0978">
      <w:pPr>
        <w:rPr>
          <w:i w:val="0"/>
          <w:szCs w:val="24"/>
        </w:rPr>
      </w:pPr>
      <w:r w:rsidRPr="00D658F5">
        <w:rPr>
          <w:i w:val="0"/>
          <w:szCs w:val="24"/>
        </w:rPr>
        <w:t>1 – 25 01 04 «Финансы и кредит»</w:t>
      </w: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ED1894" w:rsidRDefault="002679CE" w:rsidP="003B299B">
      <w:pPr>
        <w:jc w:val="both"/>
        <w:rPr>
          <w:b/>
          <w:i w:val="0"/>
          <w:caps/>
          <w:szCs w:val="24"/>
        </w:rPr>
      </w:pPr>
    </w:p>
    <w:p w:rsidR="002679CE" w:rsidRPr="00ED1894" w:rsidRDefault="002679CE" w:rsidP="003B299B">
      <w:pPr>
        <w:jc w:val="both"/>
        <w:rPr>
          <w:b/>
          <w:i w:val="0"/>
          <w:caps/>
          <w:szCs w:val="24"/>
        </w:rPr>
      </w:pPr>
    </w:p>
    <w:p w:rsidR="002679CE" w:rsidRPr="00ED1894" w:rsidRDefault="002679CE" w:rsidP="003B299B">
      <w:pPr>
        <w:jc w:val="both"/>
        <w:rPr>
          <w:b/>
          <w:i w:val="0"/>
          <w:caps/>
          <w:szCs w:val="24"/>
        </w:rPr>
      </w:pPr>
    </w:p>
    <w:p w:rsidR="002679CE" w:rsidRPr="00ED1894" w:rsidRDefault="002679CE" w:rsidP="003B299B">
      <w:pPr>
        <w:jc w:val="both"/>
        <w:rPr>
          <w:b/>
          <w:i w:val="0"/>
          <w:caps/>
          <w:szCs w:val="24"/>
        </w:rPr>
      </w:pPr>
    </w:p>
    <w:p w:rsidR="002679CE" w:rsidRPr="003B299B" w:rsidRDefault="002679CE" w:rsidP="003B299B">
      <w:pPr>
        <w:rPr>
          <w:i w:val="0"/>
          <w:caps/>
          <w:szCs w:val="24"/>
        </w:rPr>
      </w:pPr>
      <w:r w:rsidRPr="00ED1894">
        <w:rPr>
          <w:i w:val="0"/>
          <w:caps/>
          <w:szCs w:val="24"/>
        </w:rPr>
        <w:t>2019</w:t>
      </w:r>
      <w:r>
        <w:rPr>
          <w:i w:val="0"/>
          <w:szCs w:val="24"/>
        </w:rPr>
        <w:t>г.</w:t>
      </w:r>
    </w:p>
    <w:p w:rsidR="002679CE" w:rsidRPr="00ED1894" w:rsidRDefault="002679CE" w:rsidP="003B299B">
      <w:pPr>
        <w:jc w:val="both"/>
        <w:rPr>
          <w:b/>
          <w:i w:val="0"/>
          <w:caps/>
          <w:szCs w:val="24"/>
        </w:rPr>
      </w:pPr>
    </w:p>
    <w:p w:rsidR="002679CE" w:rsidRPr="00ED1894" w:rsidRDefault="002679CE" w:rsidP="003B299B">
      <w:pPr>
        <w:jc w:val="both"/>
        <w:rPr>
          <w:b/>
          <w:i w:val="0"/>
          <w:caps/>
          <w:szCs w:val="24"/>
        </w:rPr>
      </w:pPr>
    </w:p>
    <w:p w:rsidR="002679CE" w:rsidRPr="00D658F5" w:rsidRDefault="002679CE" w:rsidP="003B299B">
      <w:pPr>
        <w:jc w:val="both"/>
        <w:rPr>
          <w:b/>
          <w:i w:val="0"/>
          <w:caps/>
          <w:szCs w:val="24"/>
        </w:rPr>
      </w:pPr>
      <w:r w:rsidRPr="00D658F5">
        <w:rPr>
          <w:b/>
          <w:i w:val="0"/>
          <w:caps/>
          <w:szCs w:val="24"/>
        </w:rPr>
        <w:lastRenderedPageBreak/>
        <w:t>Составител</w:t>
      </w:r>
      <w:r>
        <w:rPr>
          <w:b/>
          <w:i w:val="0"/>
          <w:caps/>
          <w:szCs w:val="24"/>
        </w:rPr>
        <w:t>ь</w:t>
      </w:r>
      <w:r w:rsidRPr="00D658F5">
        <w:rPr>
          <w:b/>
          <w:i w:val="0"/>
          <w:caps/>
          <w:szCs w:val="24"/>
        </w:rPr>
        <w:t>:</w:t>
      </w:r>
    </w:p>
    <w:p w:rsidR="002679CE" w:rsidRPr="00766AF3" w:rsidRDefault="002679CE" w:rsidP="00BB0978">
      <w:pPr>
        <w:jc w:val="left"/>
        <w:rPr>
          <w:i w:val="0"/>
          <w:caps/>
          <w:szCs w:val="24"/>
        </w:rPr>
      </w:pPr>
      <w:r w:rsidRPr="00766AF3">
        <w:rPr>
          <w:i w:val="0"/>
          <w:szCs w:val="24"/>
        </w:rPr>
        <w:t>В.В.</w:t>
      </w:r>
      <w:r w:rsidR="00361623" w:rsidRPr="00361623">
        <w:rPr>
          <w:i w:val="0"/>
          <w:szCs w:val="24"/>
        </w:rPr>
        <w:t xml:space="preserve"> </w:t>
      </w:r>
      <w:r w:rsidRPr="00766AF3">
        <w:rPr>
          <w:i w:val="0"/>
          <w:szCs w:val="24"/>
        </w:rPr>
        <w:t>Квасникова,</w:t>
      </w:r>
      <w:r w:rsidR="00361623" w:rsidRPr="00361623">
        <w:rPr>
          <w:i w:val="0"/>
          <w:szCs w:val="24"/>
        </w:rPr>
        <w:t xml:space="preserve"> </w:t>
      </w:r>
      <w:r w:rsidRPr="00766AF3">
        <w:rPr>
          <w:i w:val="0"/>
          <w:szCs w:val="24"/>
        </w:rPr>
        <w:t>доцент кафедры «Финансы и коммерческая деятельность</w:t>
      </w:r>
      <w:r>
        <w:rPr>
          <w:i w:val="0"/>
          <w:szCs w:val="24"/>
        </w:rPr>
        <w:t xml:space="preserve">» </w:t>
      </w:r>
      <w:r w:rsidRPr="00766AF3">
        <w:rPr>
          <w:i w:val="0"/>
          <w:szCs w:val="24"/>
          <w:lang w:eastAsia="ru-RU"/>
        </w:rPr>
        <w:t>учреждения образования «Витебский государственный технологический университет»</w:t>
      </w:r>
      <w:r w:rsidRPr="00766AF3">
        <w:rPr>
          <w:i w:val="0"/>
          <w:szCs w:val="24"/>
        </w:rPr>
        <w:t>, к.э.н., доцент</w:t>
      </w:r>
      <w:r>
        <w:rPr>
          <w:i w:val="0"/>
          <w:szCs w:val="24"/>
        </w:rPr>
        <w:t>;</w:t>
      </w:r>
    </w:p>
    <w:p w:rsidR="002679CE" w:rsidRPr="00787825" w:rsidRDefault="002679CE" w:rsidP="00787825">
      <w:pPr>
        <w:jc w:val="both"/>
        <w:rPr>
          <w:rFonts w:eastAsia="SimSun"/>
          <w:i w:val="0"/>
          <w:szCs w:val="24"/>
          <w:lang w:eastAsia="ru-RU"/>
        </w:rPr>
      </w:pPr>
      <w:r>
        <w:rPr>
          <w:rFonts w:eastAsia="SimSun"/>
          <w:i w:val="0"/>
          <w:szCs w:val="24"/>
          <w:lang w:eastAsia="ru-RU"/>
        </w:rPr>
        <w:t>14</w:t>
      </w:r>
      <w:r w:rsidRPr="00787825">
        <w:rPr>
          <w:rFonts w:eastAsia="SimSun"/>
          <w:i w:val="0"/>
          <w:szCs w:val="24"/>
          <w:lang w:eastAsia="ru-RU"/>
        </w:rPr>
        <w:t>.0</w:t>
      </w:r>
      <w:r>
        <w:rPr>
          <w:rFonts w:eastAsia="SimSun"/>
          <w:i w:val="0"/>
          <w:szCs w:val="24"/>
          <w:lang w:eastAsia="ru-RU"/>
        </w:rPr>
        <w:t>6</w:t>
      </w:r>
      <w:r w:rsidRPr="00787825">
        <w:rPr>
          <w:rFonts w:eastAsia="SimSun"/>
          <w:i w:val="0"/>
          <w:szCs w:val="24"/>
          <w:lang w:eastAsia="ru-RU"/>
        </w:rPr>
        <w:t>.2019 г. ________________</w:t>
      </w:r>
    </w:p>
    <w:p w:rsidR="002679CE" w:rsidRDefault="002679CE" w:rsidP="00787825">
      <w:pPr>
        <w:jc w:val="left"/>
        <w:rPr>
          <w:i w:val="0"/>
          <w:szCs w:val="24"/>
        </w:rPr>
      </w:pPr>
      <w:r w:rsidRPr="00787825">
        <w:rPr>
          <w:rFonts w:eastAsia="SimSun"/>
          <w:i w:val="0"/>
          <w:szCs w:val="24"/>
          <w:lang w:eastAsia="ru-RU"/>
        </w:rPr>
        <w:tab/>
      </w:r>
      <w:r w:rsidRPr="00787825">
        <w:rPr>
          <w:rFonts w:eastAsia="SimSun"/>
          <w:i w:val="0"/>
          <w:szCs w:val="24"/>
          <w:lang w:eastAsia="ru-RU"/>
        </w:rPr>
        <w:tab/>
      </w:r>
      <w:r w:rsidRPr="00787825">
        <w:rPr>
          <w:rFonts w:eastAsia="SimSun"/>
          <w:i w:val="0"/>
          <w:sz w:val="16"/>
          <w:szCs w:val="16"/>
          <w:lang w:eastAsia="ru-RU"/>
        </w:rPr>
        <w:t>(подпись)</w:t>
      </w:r>
      <w:r w:rsidRPr="00787825">
        <w:rPr>
          <w:rFonts w:eastAsia="SimSun"/>
          <w:i w:val="0"/>
          <w:szCs w:val="24"/>
          <w:lang w:eastAsia="ru-RU"/>
        </w:rPr>
        <w:tab/>
      </w:r>
    </w:p>
    <w:p w:rsidR="002679CE" w:rsidRDefault="002679CE" w:rsidP="006F0214">
      <w:pPr>
        <w:jc w:val="left"/>
        <w:rPr>
          <w:i w:val="0"/>
          <w:szCs w:val="24"/>
        </w:rPr>
      </w:pPr>
    </w:p>
    <w:p w:rsidR="002679CE" w:rsidRPr="00766AF3" w:rsidRDefault="002679CE" w:rsidP="006F0214">
      <w:pPr>
        <w:jc w:val="left"/>
        <w:rPr>
          <w:i w:val="0"/>
          <w:caps/>
          <w:szCs w:val="24"/>
        </w:rPr>
      </w:pPr>
      <w:r w:rsidRPr="00766AF3">
        <w:rPr>
          <w:i w:val="0"/>
          <w:szCs w:val="24"/>
        </w:rPr>
        <w:t>Н.В.</w:t>
      </w:r>
      <w:r w:rsidR="00361623" w:rsidRPr="00361623">
        <w:rPr>
          <w:i w:val="0"/>
          <w:szCs w:val="24"/>
        </w:rPr>
        <w:t xml:space="preserve"> </w:t>
      </w:r>
      <w:r w:rsidRPr="00766AF3">
        <w:rPr>
          <w:i w:val="0"/>
          <w:szCs w:val="24"/>
        </w:rPr>
        <w:t>Мацкевич, ст</w:t>
      </w:r>
      <w:r>
        <w:rPr>
          <w:i w:val="0"/>
          <w:szCs w:val="24"/>
        </w:rPr>
        <w:t>арший п</w:t>
      </w:r>
      <w:r w:rsidRPr="00766AF3">
        <w:rPr>
          <w:i w:val="0"/>
          <w:szCs w:val="24"/>
        </w:rPr>
        <w:t>реподаватель кафедры «Финансы и коммерческая деятельность»</w:t>
      </w:r>
      <w:r w:rsidRPr="00766AF3">
        <w:rPr>
          <w:i w:val="0"/>
          <w:szCs w:val="24"/>
          <w:lang w:eastAsia="ru-RU"/>
        </w:rPr>
        <w:t xml:space="preserve"> учреждения образования «Витебский государственный технологический университет»</w:t>
      </w:r>
      <w:r w:rsidRPr="00766AF3">
        <w:rPr>
          <w:i w:val="0"/>
          <w:szCs w:val="24"/>
        </w:rPr>
        <w:t>,</w:t>
      </w:r>
    </w:p>
    <w:p w:rsidR="002679CE" w:rsidRPr="00787825" w:rsidRDefault="002679CE" w:rsidP="00787825">
      <w:pPr>
        <w:jc w:val="both"/>
        <w:rPr>
          <w:rFonts w:eastAsia="SimSun"/>
          <w:i w:val="0"/>
          <w:szCs w:val="24"/>
          <w:lang w:eastAsia="ru-RU"/>
        </w:rPr>
      </w:pPr>
      <w:r>
        <w:rPr>
          <w:rFonts w:eastAsia="SimSun"/>
          <w:i w:val="0"/>
          <w:szCs w:val="24"/>
          <w:lang w:eastAsia="ru-RU"/>
        </w:rPr>
        <w:t>14</w:t>
      </w:r>
      <w:r w:rsidRPr="00787825">
        <w:rPr>
          <w:rFonts w:eastAsia="SimSun"/>
          <w:i w:val="0"/>
          <w:szCs w:val="24"/>
          <w:lang w:eastAsia="ru-RU"/>
        </w:rPr>
        <w:t>.0</w:t>
      </w:r>
      <w:r>
        <w:rPr>
          <w:rFonts w:eastAsia="SimSun"/>
          <w:i w:val="0"/>
          <w:szCs w:val="24"/>
          <w:lang w:eastAsia="ru-RU"/>
        </w:rPr>
        <w:t>6</w:t>
      </w:r>
      <w:r w:rsidRPr="00787825">
        <w:rPr>
          <w:rFonts w:eastAsia="SimSun"/>
          <w:i w:val="0"/>
          <w:szCs w:val="24"/>
          <w:lang w:eastAsia="ru-RU"/>
        </w:rPr>
        <w:t>.2019 г. ________________</w:t>
      </w:r>
    </w:p>
    <w:p w:rsidR="002679CE" w:rsidRDefault="002679CE" w:rsidP="00787825">
      <w:pPr>
        <w:jc w:val="left"/>
        <w:rPr>
          <w:i w:val="0"/>
          <w:szCs w:val="24"/>
        </w:rPr>
      </w:pPr>
      <w:r w:rsidRPr="00787825">
        <w:rPr>
          <w:rFonts w:eastAsia="SimSun"/>
          <w:i w:val="0"/>
          <w:szCs w:val="24"/>
          <w:lang w:eastAsia="ru-RU"/>
        </w:rPr>
        <w:tab/>
      </w:r>
      <w:r w:rsidRPr="00787825">
        <w:rPr>
          <w:rFonts w:eastAsia="SimSun"/>
          <w:i w:val="0"/>
          <w:szCs w:val="24"/>
          <w:lang w:eastAsia="ru-RU"/>
        </w:rPr>
        <w:tab/>
      </w:r>
      <w:r w:rsidRPr="00787825">
        <w:rPr>
          <w:rFonts w:eastAsia="SimSun"/>
          <w:i w:val="0"/>
          <w:sz w:val="16"/>
          <w:szCs w:val="16"/>
          <w:lang w:eastAsia="ru-RU"/>
        </w:rPr>
        <w:t>(подпись)</w:t>
      </w:r>
      <w:r w:rsidRPr="00787825">
        <w:rPr>
          <w:rFonts w:eastAsia="SimSun"/>
          <w:i w:val="0"/>
          <w:szCs w:val="24"/>
          <w:lang w:eastAsia="ru-RU"/>
        </w:rPr>
        <w:tab/>
      </w: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b/>
          <w:i w:val="0"/>
          <w:szCs w:val="24"/>
        </w:rPr>
      </w:pPr>
    </w:p>
    <w:p w:rsidR="002679CE" w:rsidRPr="00D658F5" w:rsidRDefault="002679CE" w:rsidP="00BB0978">
      <w:pPr>
        <w:jc w:val="left"/>
        <w:rPr>
          <w:i w:val="0"/>
          <w:szCs w:val="24"/>
        </w:rPr>
      </w:pPr>
      <w:r w:rsidRPr="00D658F5">
        <w:rPr>
          <w:b/>
          <w:i w:val="0"/>
          <w:szCs w:val="24"/>
        </w:rPr>
        <w:t>РЕКОМЕНДОВАНА К УТВЕРЖДЕНИЮ:</w:t>
      </w:r>
    </w:p>
    <w:p w:rsidR="002679CE" w:rsidRPr="00787825" w:rsidRDefault="002679CE" w:rsidP="00BB0978">
      <w:pPr>
        <w:spacing w:before="120"/>
        <w:jc w:val="both"/>
        <w:rPr>
          <w:i w:val="0"/>
          <w:szCs w:val="24"/>
        </w:rPr>
      </w:pPr>
      <w:r w:rsidRPr="00787825">
        <w:rPr>
          <w:i w:val="0"/>
          <w:szCs w:val="24"/>
        </w:rPr>
        <w:t>Кафедрой «Финансы и коммерческая деятельность»</w:t>
      </w:r>
    </w:p>
    <w:p w:rsidR="002679CE" w:rsidRPr="00787825" w:rsidRDefault="002679CE" w:rsidP="00766AF3">
      <w:pPr>
        <w:pStyle w:val="a9"/>
        <w:jc w:val="both"/>
        <w:rPr>
          <w:i/>
          <w:sz w:val="24"/>
          <w:szCs w:val="24"/>
          <w:u w:val="single"/>
        </w:rPr>
      </w:pPr>
      <w:r w:rsidRPr="00787825">
        <w:rPr>
          <w:sz w:val="24"/>
          <w:szCs w:val="24"/>
        </w:rPr>
        <w:t>(протокол № 11от 14.06.2019 г.)</w:t>
      </w:r>
    </w:p>
    <w:p w:rsidR="002679CE" w:rsidRPr="00787825" w:rsidRDefault="002679CE" w:rsidP="00BB0978">
      <w:pPr>
        <w:jc w:val="left"/>
        <w:rPr>
          <w:b/>
          <w:i w:val="0"/>
          <w:szCs w:val="24"/>
        </w:rPr>
      </w:pPr>
    </w:p>
    <w:p w:rsidR="002679CE" w:rsidRPr="00787825" w:rsidRDefault="002679CE" w:rsidP="00BB0978">
      <w:pPr>
        <w:jc w:val="both"/>
        <w:rPr>
          <w:i w:val="0"/>
          <w:szCs w:val="24"/>
        </w:rPr>
      </w:pPr>
      <w:r w:rsidRPr="00787825">
        <w:rPr>
          <w:i w:val="0"/>
          <w:szCs w:val="24"/>
        </w:rPr>
        <w:t xml:space="preserve">Советом  факультета </w:t>
      </w:r>
      <w:r w:rsidRPr="00787825">
        <w:rPr>
          <w:bCs/>
          <w:i w:val="0"/>
          <w:szCs w:val="24"/>
          <w:lang w:eastAsia="ru-RU"/>
        </w:rPr>
        <w:t>экономики и бизнес-управления</w:t>
      </w:r>
    </w:p>
    <w:p w:rsidR="002679CE" w:rsidRPr="00787825" w:rsidRDefault="002679CE" w:rsidP="00BB0978">
      <w:pPr>
        <w:jc w:val="both"/>
        <w:rPr>
          <w:i w:val="0"/>
          <w:szCs w:val="24"/>
        </w:rPr>
      </w:pPr>
      <w:r w:rsidRPr="00787825">
        <w:rPr>
          <w:i w:val="0"/>
          <w:szCs w:val="24"/>
        </w:rPr>
        <w:t>учреждения образования «Витебский государственный технологический университет»</w:t>
      </w:r>
    </w:p>
    <w:p w:rsidR="002679CE" w:rsidRPr="00787825" w:rsidRDefault="002679CE" w:rsidP="00BB0978">
      <w:pPr>
        <w:jc w:val="both"/>
        <w:rPr>
          <w:i w:val="0"/>
          <w:szCs w:val="24"/>
        </w:rPr>
      </w:pPr>
      <w:r w:rsidRPr="00787825">
        <w:rPr>
          <w:i w:val="0"/>
          <w:szCs w:val="24"/>
        </w:rPr>
        <w:t xml:space="preserve">(протокол № </w:t>
      </w:r>
      <w:r w:rsidR="00720BB5">
        <w:rPr>
          <w:i w:val="0"/>
          <w:szCs w:val="24"/>
        </w:rPr>
        <w:t>10</w:t>
      </w:r>
      <w:r w:rsidRPr="00787825">
        <w:rPr>
          <w:i w:val="0"/>
          <w:szCs w:val="24"/>
        </w:rPr>
        <w:t xml:space="preserve"> от</w:t>
      </w:r>
      <w:r w:rsidR="00720BB5">
        <w:rPr>
          <w:i w:val="0"/>
          <w:szCs w:val="24"/>
        </w:rPr>
        <w:t xml:space="preserve"> 28.06.2019 г.</w:t>
      </w:r>
      <w:r w:rsidRPr="00787825">
        <w:rPr>
          <w:i w:val="0"/>
          <w:szCs w:val="24"/>
        </w:rPr>
        <w:t>).</w:t>
      </w:r>
    </w:p>
    <w:p w:rsidR="002679CE" w:rsidRPr="00787825" w:rsidRDefault="002679CE" w:rsidP="00BB0978">
      <w:pPr>
        <w:jc w:val="left"/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jc w:val="both"/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BB0978">
      <w:pPr>
        <w:rPr>
          <w:i w:val="0"/>
          <w:szCs w:val="24"/>
        </w:rPr>
      </w:pPr>
    </w:p>
    <w:p w:rsidR="002679CE" w:rsidRPr="00D658F5" w:rsidRDefault="002679CE" w:rsidP="006F0214">
      <w:pPr>
        <w:ind w:left="2124" w:firstLine="2736"/>
        <w:jc w:val="both"/>
        <w:rPr>
          <w:i w:val="0"/>
          <w:szCs w:val="24"/>
        </w:rPr>
      </w:pPr>
      <w:r w:rsidRPr="00D658F5">
        <w:rPr>
          <w:i w:val="0"/>
          <w:szCs w:val="24"/>
        </w:rPr>
        <w:t xml:space="preserve">Декан факультета экономики </w:t>
      </w:r>
    </w:p>
    <w:p w:rsidR="002679CE" w:rsidRPr="00D658F5" w:rsidRDefault="002679CE" w:rsidP="00D658F5">
      <w:pPr>
        <w:tabs>
          <w:tab w:val="left" w:pos="5670"/>
        </w:tabs>
        <w:ind w:left="2124" w:firstLine="2736"/>
        <w:jc w:val="both"/>
        <w:rPr>
          <w:i w:val="0"/>
          <w:szCs w:val="24"/>
        </w:rPr>
      </w:pPr>
      <w:r w:rsidRPr="00D658F5">
        <w:rPr>
          <w:i w:val="0"/>
          <w:szCs w:val="24"/>
        </w:rPr>
        <w:t>и бизнес-управления</w:t>
      </w:r>
    </w:p>
    <w:p w:rsidR="002679CE" w:rsidRPr="00D658F5" w:rsidRDefault="002679CE" w:rsidP="006F0214">
      <w:pPr>
        <w:ind w:firstLine="4860"/>
        <w:jc w:val="both"/>
        <w:rPr>
          <w:i w:val="0"/>
          <w:szCs w:val="24"/>
        </w:rPr>
      </w:pPr>
      <w:r w:rsidRPr="00D658F5">
        <w:rPr>
          <w:i w:val="0"/>
          <w:szCs w:val="24"/>
        </w:rPr>
        <w:t xml:space="preserve">____________ Е.Н. Коробова </w:t>
      </w:r>
    </w:p>
    <w:p w:rsidR="002679CE" w:rsidRPr="00D658F5" w:rsidRDefault="00720BB5" w:rsidP="00720BB5">
      <w:pPr>
        <w:ind w:left="4152" w:firstLine="708"/>
        <w:jc w:val="both"/>
        <w:rPr>
          <w:i w:val="0"/>
          <w:szCs w:val="24"/>
        </w:rPr>
      </w:pPr>
      <w:r>
        <w:rPr>
          <w:i w:val="0"/>
          <w:szCs w:val="24"/>
        </w:rPr>
        <w:t>28.06.</w:t>
      </w:r>
      <w:r w:rsidR="002679CE" w:rsidRPr="00787825">
        <w:rPr>
          <w:i w:val="0"/>
          <w:szCs w:val="24"/>
        </w:rPr>
        <w:t xml:space="preserve">2019 г.        </w:t>
      </w:r>
    </w:p>
    <w:p w:rsidR="002679CE" w:rsidRPr="00D658F5" w:rsidRDefault="002679CE" w:rsidP="00BB0978">
      <w:pPr>
        <w:ind w:firstLine="4860"/>
        <w:rPr>
          <w:i w:val="0"/>
          <w:szCs w:val="24"/>
        </w:rPr>
      </w:pPr>
    </w:p>
    <w:p w:rsidR="002679CE" w:rsidRDefault="002679CE" w:rsidP="00787825">
      <w:pPr>
        <w:ind w:left="891" w:firstLine="3969"/>
        <w:jc w:val="left"/>
        <w:rPr>
          <w:i w:val="0"/>
          <w:szCs w:val="24"/>
        </w:rPr>
      </w:pPr>
    </w:p>
    <w:p w:rsidR="002679CE" w:rsidRPr="00787825" w:rsidRDefault="002679CE" w:rsidP="00787825">
      <w:pPr>
        <w:ind w:left="891" w:firstLine="3969"/>
        <w:jc w:val="left"/>
        <w:rPr>
          <w:i w:val="0"/>
          <w:szCs w:val="24"/>
        </w:rPr>
      </w:pPr>
      <w:r w:rsidRPr="00787825">
        <w:rPr>
          <w:i w:val="0"/>
          <w:szCs w:val="24"/>
        </w:rPr>
        <w:t>Руководитель практики университета</w:t>
      </w:r>
    </w:p>
    <w:p w:rsidR="002679CE" w:rsidRPr="00787825" w:rsidRDefault="002679CE" w:rsidP="00787825">
      <w:pPr>
        <w:ind w:left="891" w:firstLine="3969"/>
        <w:jc w:val="left"/>
        <w:rPr>
          <w:i w:val="0"/>
          <w:szCs w:val="24"/>
        </w:rPr>
      </w:pPr>
      <w:r w:rsidRPr="00787825">
        <w:rPr>
          <w:i w:val="0"/>
          <w:szCs w:val="24"/>
        </w:rPr>
        <w:t>____________А.И. Гущенко</w:t>
      </w:r>
    </w:p>
    <w:p w:rsidR="002679CE" w:rsidRPr="00D658F5" w:rsidRDefault="00720BB5" w:rsidP="00720BB5">
      <w:pPr>
        <w:ind w:left="4152" w:firstLine="708"/>
        <w:jc w:val="both"/>
        <w:rPr>
          <w:i w:val="0"/>
          <w:szCs w:val="24"/>
        </w:rPr>
      </w:pPr>
      <w:r>
        <w:rPr>
          <w:i w:val="0"/>
          <w:szCs w:val="24"/>
        </w:rPr>
        <w:t>28.06.</w:t>
      </w:r>
      <w:r w:rsidR="002679CE" w:rsidRPr="00787825">
        <w:rPr>
          <w:i w:val="0"/>
          <w:szCs w:val="24"/>
        </w:rPr>
        <w:t xml:space="preserve">2019 г.        </w:t>
      </w:r>
    </w:p>
    <w:p w:rsidR="002679CE" w:rsidRDefault="002679CE" w:rsidP="00C22012">
      <w:pPr>
        <w:jc w:val="both"/>
        <w:rPr>
          <w:i w:val="0"/>
          <w:szCs w:val="24"/>
        </w:rPr>
      </w:pPr>
    </w:p>
    <w:p w:rsidR="002679CE" w:rsidRDefault="002679CE" w:rsidP="00C22012">
      <w:pPr>
        <w:jc w:val="both"/>
        <w:rPr>
          <w:i w:val="0"/>
          <w:szCs w:val="24"/>
        </w:rPr>
      </w:pPr>
    </w:p>
    <w:p w:rsidR="002679CE" w:rsidRDefault="002679CE" w:rsidP="00C22012">
      <w:pPr>
        <w:jc w:val="both"/>
        <w:rPr>
          <w:i w:val="0"/>
          <w:szCs w:val="24"/>
        </w:rPr>
      </w:pPr>
      <w:bookmarkStart w:id="0" w:name="_GoBack"/>
      <w:bookmarkEnd w:id="0"/>
    </w:p>
    <w:p w:rsidR="002679CE" w:rsidRPr="00D658F5" w:rsidRDefault="002679CE" w:rsidP="009F5133">
      <w:pPr>
        <w:autoSpaceDN w:val="0"/>
        <w:rPr>
          <w:b/>
          <w:i w:val="0"/>
          <w:caps/>
          <w:szCs w:val="24"/>
        </w:rPr>
      </w:pPr>
      <w:r w:rsidRPr="00D658F5">
        <w:rPr>
          <w:b/>
          <w:i w:val="0"/>
          <w:caps/>
          <w:szCs w:val="24"/>
        </w:rPr>
        <w:lastRenderedPageBreak/>
        <w:t>1 Пояснительная записка</w:t>
      </w:r>
    </w:p>
    <w:p w:rsidR="002679CE" w:rsidRPr="00D658F5" w:rsidRDefault="002679CE" w:rsidP="009F5133">
      <w:pPr>
        <w:autoSpaceDN w:val="0"/>
        <w:rPr>
          <w:b/>
          <w:caps/>
          <w:szCs w:val="24"/>
        </w:rPr>
      </w:pPr>
    </w:p>
    <w:p w:rsidR="002679CE" w:rsidRPr="00D658F5" w:rsidRDefault="002679CE" w:rsidP="00D042A6">
      <w:pPr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Ознакомительная практика нацелена на закрепление, расширение и углубление полученных теоретических знаний, приобретение практических навыков самостоятельной работы, выработку умений применять их при решении конкретных экономических вопросов.</w:t>
      </w:r>
    </w:p>
    <w:p w:rsidR="002679CE" w:rsidRPr="00D658F5" w:rsidRDefault="002679CE" w:rsidP="00D042A6">
      <w:pPr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Данный вид практики предоставляет возможность студентам ознакомиться с реальной производственной обстановкой, получить представление о фактическом состоянии дел на конкретном предприятии (организации).</w:t>
      </w:r>
    </w:p>
    <w:p w:rsidR="002679CE" w:rsidRPr="00D658F5" w:rsidRDefault="002679CE" w:rsidP="00D042A6">
      <w:pPr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 xml:space="preserve">Основными задачами практики является ознакомление студентов с  предприятиями различных форм собственности,  их структурными подразделениями, производственно-хозяйственной и торгово-хозяйственной деятельностью, ознакомление со структурой управления предприятия, организацией производственного процесса на примере конкретного предприятия; выполнение индивидуального задания. </w:t>
      </w:r>
    </w:p>
    <w:p w:rsidR="002679CE" w:rsidRPr="00D658F5" w:rsidRDefault="002679CE" w:rsidP="00D042A6">
      <w:pPr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Ознакомительная практика направлена на формирование у студентов первичных навыков экономического и управленческого мышления, овладение навыками самостоятельного исследования, основ экономического анализа деятельности, реализации знаний в приобретение первичных практических навыков по специальности 1 – 25 01 04 «Финансы и кредит».</w:t>
      </w:r>
    </w:p>
    <w:p w:rsidR="002679CE" w:rsidRDefault="002679CE" w:rsidP="009F5133">
      <w:pPr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Ознакомительная практика студентов  специальности 1 – 25 01 04 «Финансы и кредит»     продолжительностью две недели  проводится   в соответствии с учебным планом во 2-ом семестре. Организация ознакомительной практики осуществляется по графику, составленному кафедрой «Финансы и коммерческая деятельность».</w:t>
      </w:r>
    </w:p>
    <w:p w:rsidR="002679CE" w:rsidRPr="00633B21" w:rsidRDefault="002679CE" w:rsidP="00D65ECE">
      <w:pPr>
        <w:pStyle w:val="Style17"/>
        <w:widowControl/>
        <w:spacing w:line="240" w:lineRule="auto"/>
        <w:ind w:firstLine="720"/>
        <w:rPr>
          <w:rStyle w:val="FontStyle33"/>
          <w:sz w:val="24"/>
          <w:szCs w:val="18"/>
        </w:rPr>
      </w:pPr>
      <w:r w:rsidRPr="00633B21">
        <w:rPr>
          <w:rStyle w:val="FontStyle33"/>
          <w:sz w:val="24"/>
          <w:szCs w:val="18"/>
        </w:rPr>
        <w:t>Согласно учебному плану специальности практика проводится: 108 ч (</w:t>
      </w:r>
      <w:r>
        <w:rPr>
          <w:rStyle w:val="FontStyle33"/>
          <w:sz w:val="24"/>
          <w:szCs w:val="18"/>
        </w:rPr>
        <w:t>3</w:t>
      </w:r>
      <w:r w:rsidRPr="00633B21">
        <w:rPr>
          <w:rStyle w:val="FontStyle33"/>
          <w:sz w:val="24"/>
          <w:szCs w:val="18"/>
        </w:rPr>
        <w:t xml:space="preserve"> зач. ед.)</w:t>
      </w:r>
    </w:p>
    <w:p w:rsidR="002679CE" w:rsidRPr="00FF3C91" w:rsidRDefault="002679CE" w:rsidP="00D65ECE">
      <w:pPr>
        <w:widowControl w:val="0"/>
        <w:ind w:firstLine="720"/>
        <w:jc w:val="both"/>
        <w:rPr>
          <w:i w:val="0"/>
          <w:szCs w:val="24"/>
        </w:rPr>
      </w:pPr>
      <w:r w:rsidRPr="00FF3C91">
        <w:rPr>
          <w:b/>
          <w:i w:val="0"/>
          <w:szCs w:val="24"/>
        </w:rPr>
        <w:t>Форма получения высшего образования</w:t>
      </w:r>
      <w:r w:rsidRPr="00FF3C91">
        <w:rPr>
          <w:i w:val="0"/>
          <w:szCs w:val="24"/>
        </w:rPr>
        <w:t xml:space="preserve"> – дневная,  1 курс,2 семестр – 2 недели.</w:t>
      </w:r>
    </w:p>
    <w:p w:rsidR="002679CE" w:rsidRPr="0044345E" w:rsidRDefault="002679CE" w:rsidP="00787825">
      <w:pPr>
        <w:widowControl w:val="0"/>
        <w:ind w:firstLine="720"/>
        <w:jc w:val="both"/>
        <w:rPr>
          <w:i w:val="0"/>
          <w:color w:val="FF0000"/>
          <w:szCs w:val="24"/>
        </w:rPr>
      </w:pPr>
      <w:r w:rsidRPr="00FF3C91">
        <w:rPr>
          <w:b/>
          <w:i w:val="0"/>
          <w:szCs w:val="24"/>
        </w:rPr>
        <w:t>Форма получения высшего образования</w:t>
      </w:r>
      <w:r w:rsidRPr="00FF3C91">
        <w:rPr>
          <w:i w:val="0"/>
          <w:szCs w:val="24"/>
        </w:rPr>
        <w:t xml:space="preserve"> – </w:t>
      </w:r>
      <w:r>
        <w:rPr>
          <w:i w:val="0"/>
          <w:szCs w:val="24"/>
        </w:rPr>
        <w:t>заочная на базе ССУЗ</w:t>
      </w:r>
      <w:r w:rsidRPr="00FF3C91">
        <w:rPr>
          <w:i w:val="0"/>
          <w:szCs w:val="24"/>
        </w:rPr>
        <w:t xml:space="preserve">, </w:t>
      </w:r>
      <w:r>
        <w:rPr>
          <w:i w:val="0"/>
          <w:szCs w:val="24"/>
        </w:rPr>
        <w:t>2</w:t>
      </w:r>
      <w:r w:rsidRPr="00FF3C91">
        <w:rPr>
          <w:i w:val="0"/>
          <w:szCs w:val="24"/>
        </w:rPr>
        <w:t xml:space="preserve"> курс,</w:t>
      </w:r>
      <w:r>
        <w:rPr>
          <w:i w:val="0"/>
          <w:szCs w:val="24"/>
        </w:rPr>
        <w:t>4</w:t>
      </w:r>
      <w:r w:rsidRPr="00FF3C91">
        <w:rPr>
          <w:i w:val="0"/>
          <w:szCs w:val="24"/>
        </w:rPr>
        <w:t xml:space="preserve"> семестр – </w:t>
      </w:r>
      <w:r w:rsidRPr="003B299B">
        <w:rPr>
          <w:i w:val="0"/>
          <w:szCs w:val="24"/>
        </w:rPr>
        <w:t>2 недели.</w:t>
      </w:r>
    </w:p>
    <w:p w:rsidR="002679CE" w:rsidRDefault="002679CE" w:rsidP="009F5133">
      <w:pPr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Руководство практикой осуществляют преподаватели выпускающей кафедры «Финансы и коммерческая деятельность».</w:t>
      </w:r>
    </w:p>
    <w:p w:rsidR="002679CE" w:rsidRPr="00D658F5" w:rsidRDefault="002679CE" w:rsidP="009F5133">
      <w:pPr>
        <w:ind w:firstLine="708"/>
        <w:jc w:val="both"/>
        <w:rPr>
          <w:i w:val="0"/>
          <w:szCs w:val="24"/>
        </w:rPr>
      </w:pPr>
    </w:p>
    <w:p w:rsidR="002679CE" w:rsidRDefault="002679CE" w:rsidP="00A8736E">
      <w:pPr>
        <w:widowControl w:val="0"/>
        <w:ind w:hanging="142"/>
        <w:rPr>
          <w:b/>
          <w:i w:val="0"/>
          <w:caps/>
          <w:szCs w:val="24"/>
        </w:rPr>
      </w:pPr>
    </w:p>
    <w:p w:rsidR="002679CE" w:rsidRDefault="002679CE" w:rsidP="00A8736E">
      <w:pPr>
        <w:widowControl w:val="0"/>
        <w:ind w:hanging="142"/>
        <w:rPr>
          <w:b/>
          <w:i w:val="0"/>
          <w:caps/>
          <w:szCs w:val="24"/>
        </w:rPr>
      </w:pPr>
    </w:p>
    <w:p w:rsidR="002679CE" w:rsidRPr="00D658F5" w:rsidRDefault="002679CE" w:rsidP="00A8736E">
      <w:pPr>
        <w:widowControl w:val="0"/>
        <w:ind w:hanging="142"/>
        <w:rPr>
          <w:b/>
          <w:i w:val="0"/>
          <w:caps/>
          <w:szCs w:val="24"/>
        </w:rPr>
      </w:pPr>
      <w:r w:rsidRPr="00D658F5">
        <w:rPr>
          <w:b/>
          <w:i w:val="0"/>
          <w:caps/>
          <w:szCs w:val="24"/>
        </w:rPr>
        <w:t>2  СОДЕРЖАНИЕ ОЗНАКОМИТЕЛЬНОЙ ПРАКТИКИ</w:t>
      </w:r>
      <w:r>
        <w:rPr>
          <w:b/>
          <w:i w:val="0"/>
          <w:caps/>
          <w:szCs w:val="24"/>
        </w:rPr>
        <w:t xml:space="preserve"> в организации</w:t>
      </w:r>
    </w:p>
    <w:p w:rsidR="002679CE" w:rsidRPr="00D658F5" w:rsidRDefault="002679CE" w:rsidP="001F35D3">
      <w:pPr>
        <w:rPr>
          <w:i w:val="0"/>
          <w:szCs w:val="24"/>
        </w:rPr>
      </w:pPr>
    </w:p>
    <w:p w:rsidR="002679CE" w:rsidRPr="00D658F5" w:rsidRDefault="002679CE" w:rsidP="001F35D3">
      <w:pPr>
        <w:ind w:firstLine="709"/>
        <w:jc w:val="both"/>
        <w:rPr>
          <w:b/>
          <w:i w:val="0"/>
          <w:szCs w:val="24"/>
        </w:rPr>
      </w:pPr>
      <w:r w:rsidRPr="00D658F5">
        <w:rPr>
          <w:b/>
          <w:i w:val="0"/>
          <w:szCs w:val="24"/>
        </w:rPr>
        <w:t>2.1 Организационно-экономическая характеристика</w:t>
      </w:r>
      <w:r w:rsidR="00361623" w:rsidRPr="00361623">
        <w:rPr>
          <w:b/>
          <w:i w:val="0"/>
          <w:szCs w:val="24"/>
        </w:rPr>
        <w:t xml:space="preserve"> </w:t>
      </w:r>
      <w:r w:rsidRPr="00D658F5">
        <w:rPr>
          <w:b/>
          <w:i w:val="0"/>
          <w:szCs w:val="24"/>
        </w:rPr>
        <w:t>организации и вида экономической деятельности</w:t>
      </w:r>
    </w:p>
    <w:p w:rsidR="002679CE" w:rsidRPr="00D658F5" w:rsidRDefault="002679CE" w:rsidP="001F35D3">
      <w:pPr>
        <w:ind w:firstLine="709"/>
        <w:jc w:val="both"/>
        <w:rPr>
          <w:i w:val="0"/>
          <w:szCs w:val="24"/>
        </w:rPr>
      </w:pPr>
      <w:r w:rsidRPr="00D658F5">
        <w:rPr>
          <w:i w:val="0"/>
          <w:szCs w:val="24"/>
        </w:rPr>
        <w:t>В этом разделе практики студенты на основе изучения информации, представленной на сайте Белстата, должны изучить основные показатели, характеризующие вид экономической деятельности, которым занимается организация. Показатели за последние два года представляются в виде аналитической таблицы (таблица 2.1), рассчитываются абсолютное изменение и темп роста, делаются выводы.</w:t>
      </w:r>
    </w:p>
    <w:p w:rsidR="002679CE" w:rsidRPr="00D658F5" w:rsidRDefault="002679CE" w:rsidP="001A2DA4">
      <w:pPr>
        <w:jc w:val="both"/>
        <w:rPr>
          <w:i w:val="0"/>
          <w:szCs w:val="24"/>
        </w:rPr>
      </w:pPr>
    </w:p>
    <w:p w:rsidR="002679CE" w:rsidRPr="00D658F5" w:rsidRDefault="002679CE" w:rsidP="001A2DA4">
      <w:pPr>
        <w:jc w:val="both"/>
        <w:rPr>
          <w:b/>
          <w:i w:val="0"/>
          <w:szCs w:val="24"/>
        </w:rPr>
      </w:pPr>
      <w:r w:rsidRPr="00D658F5">
        <w:rPr>
          <w:b/>
          <w:i w:val="0"/>
          <w:szCs w:val="24"/>
        </w:rPr>
        <w:t>Таблица 2.</w:t>
      </w:r>
      <w:r>
        <w:rPr>
          <w:b/>
          <w:i w:val="0"/>
          <w:szCs w:val="24"/>
        </w:rPr>
        <w:t>1</w:t>
      </w:r>
      <w:r w:rsidRPr="00D658F5">
        <w:rPr>
          <w:b/>
          <w:i w:val="0"/>
          <w:szCs w:val="24"/>
        </w:rPr>
        <w:t xml:space="preserve"> – Анализ основных показателей экономического вида деятельности «Производство текстильных изделий, одежды, изделий из кожи и меха» за 20…</w:t>
      </w:r>
      <w:r w:rsidRPr="00D658F5">
        <w:rPr>
          <w:i w:val="0"/>
          <w:color w:val="000000"/>
          <w:szCs w:val="24"/>
        </w:rPr>
        <w:t>–</w:t>
      </w:r>
      <w:r w:rsidRPr="00D658F5">
        <w:rPr>
          <w:b/>
          <w:i w:val="0"/>
          <w:szCs w:val="24"/>
        </w:rPr>
        <w:t>20…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559"/>
        <w:gridCol w:w="1099"/>
      </w:tblGrid>
      <w:tr w:rsidR="002679CE" w:rsidRPr="00B26071" w:rsidTr="00B26071">
        <w:tc>
          <w:tcPr>
            <w:tcW w:w="4395" w:type="dxa"/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20… г.</w:t>
            </w:r>
          </w:p>
        </w:tc>
        <w:tc>
          <w:tcPr>
            <w:tcW w:w="1276" w:type="dxa"/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20… г.</w:t>
            </w:r>
          </w:p>
        </w:tc>
        <w:tc>
          <w:tcPr>
            <w:tcW w:w="1559" w:type="dxa"/>
            <w:vAlign w:val="center"/>
          </w:tcPr>
          <w:p w:rsidR="002679CE" w:rsidRPr="00B26071" w:rsidRDefault="002679CE" w:rsidP="00B26071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Абсолютное изменение</w:t>
            </w:r>
          </w:p>
        </w:tc>
        <w:tc>
          <w:tcPr>
            <w:tcW w:w="1099" w:type="dxa"/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Темп роста, %</w:t>
            </w:r>
          </w:p>
        </w:tc>
      </w:tr>
      <w:tr w:rsidR="002679CE" w:rsidRPr="00B26071" w:rsidTr="00B26071">
        <w:tc>
          <w:tcPr>
            <w:tcW w:w="4395" w:type="dxa"/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679CE" w:rsidRPr="00B26071" w:rsidRDefault="002679CE" w:rsidP="00B26071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5</w:t>
            </w:r>
          </w:p>
        </w:tc>
      </w:tr>
      <w:tr w:rsidR="002679CE" w:rsidRPr="00B26071" w:rsidTr="00B26071">
        <w:tc>
          <w:tcPr>
            <w:tcW w:w="4395" w:type="dxa"/>
            <w:tcBorders>
              <w:bottom w:val="nil"/>
            </w:tcBorders>
          </w:tcPr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Количество организаций отрасли, ед.</w:t>
            </w:r>
          </w:p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в т.ч.</w:t>
            </w:r>
          </w:p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 xml:space="preserve">- прибыльные </w:t>
            </w:r>
          </w:p>
          <w:p w:rsidR="002679CE" w:rsidRPr="00B26071" w:rsidRDefault="002679CE" w:rsidP="00B26071">
            <w:pPr>
              <w:tabs>
                <w:tab w:val="center" w:pos="2214"/>
              </w:tabs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- убыточные</w:t>
            </w:r>
          </w:p>
          <w:p w:rsidR="002679CE" w:rsidRPr="00B26071" w:rsidRDefault="002679CE" w:rsidP="00B26071">
            <w:pPr>
              <w:tabs>
                <w:tab w:val="center" w:pos="2214"/>
              </w:tabs>
              <w:spacing w:line="24" w:lineRule="atLeast"/>
              <w:jc w:val="both"/>
              <w:rPr>
                <w:i w:val="0"/>
                <w:szCs w:val="22"/>
              </w:rPr>
            </w:pPr>
          </w:p>
          <w:p w:rsidR="002679CE" w:rsidRPr="00B26071" w:rsidRDefault="002679CE" w:rsidP="00B26071">
            <w:pPr>
              <w:tabs>
                <w:tab w:val="center" w:pos="2214"/>
              </w:tabs>
              <w:spacing w:line="24" w:lineRule="atLeast"/>
              <w:jc w:val="both"/>
              <w:rPr>
                <w:i w:val="0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</w:tr>
      <w:tr w:rsidR="002679CE" w:rsidRPr="00B26071" w:rsidTr="00B26071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CE" w:rsidRPr="00B26071" w:rsidRDefault="002679CE" w:rsidP="00B26071">
            <w:pPr>
              <w:spacing w:line="24" w:lineRule="atLeast"/>
              <w:jc w:val="both"/>
              <w:rPr>
                <w:b/>
                <w:i w:val="0"/>
                <w:szCs w:val="24"/>
              </w:rPr>
            </w:pPr>
            <w:r w:rsidRPr="00B26071">
              <w:rPr>
                <w:b/>
                <w:i w:val="0"/>
                <w:szCs w:val="24"/>
              </w:rPr>
              <w:lastRenderedPageBreak/>
              <w:t>Окончание таблицы 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</w:tr>
      <w:tr w:rsidR="002679CE" w:rsidRPr="00B26071" w:rsidTr="00B26071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679CE" w:rsidRPr="00B26071" w:rsidRDefault="002679CE" w:rsidP="00B26071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5</w:t>
            </w:r>
          </w:p>
        </w:tc>
      </w:tr>
      <w:tr w:rsidR="002679CE" w:rsidRPr="00B26071" w:rsidTr="00B26071">
        <w:tblPrEx>
          <w:tblBorders>
            <w:bottom w:val="single" w:sz="4" w:space="0" w:color="000000"/>
          </w:tblBorders>
        </w:tblPrEx>
        <w:trPr>
          <w:trHeight w:val="908"/>
        </w:trPr>
        <w:tc>
          <w:tcPr>
            <w:tcW w:w="4395" w:type="dxa"/>
          </w:tcPr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Группировка организаций по уровню рентабельности продаж, %</w:t>
            </w:r>
          </w:p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- рентабельные</w:t>
            </w:r>
          </w:p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- нерентабельные</w:t>
            </w:r>
          </w:p>
        </w:tc>
        <w:tc>
          <w:tcPr>
            <w:tcW w:w="1417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276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55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</w:tr>
      <w:tr w:rsidR="002679CE" w:rsidRPr="00B26071" w:rsidTr="00B2607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Выручка от реализации продукции, товаров, работ, услуг, млн. руб.</w:t>
            </w:r>
          </w:p>
        </w:tc>
        <w:tc>
          <w:tcPr>
            <w:tcW w:w="1417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276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55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</w:tr>
      <w:tr w:rsidR="002679CE" w:rsidRPr="00B26071" w:rsidTr="00B2607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Прибыль до налогообложения, млн. руб.</w:t>
            </w:r>
          </w:p>
        </w:tc>
        <w:tc>
          <w:tcPr>
            <w:tcW w:w="1417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276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55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</w:tr>
      <w:tr w:rsidR="002679CE" w:rsidRPr="00B26071" w:rsidTr="00B2607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Чистая прибыль, млн. руб.</w:t>
            </w:r>
          </w:p>
        </w:tc>
        <w:tc>
          <w:tcPr>
            <w:tcW w:w="1417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276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55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</w:tr>
      <w:tr w:rsidR="002679CE" w:rsidRPr="00B26071" w:rsidTr="00B2607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Рентабельность реализованной продукции, товаров, работ, услуг, %</w:t>
            </w:r>
          </w:p>
        </w:tc>
        <w:tc>
          <w:tcPr>
            <w:tcW w:w="1417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276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55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</w:tr>
      <w:tr w:rsidR="002679CE" w:rsidRPr="00B26071" w:rsidTr="00B2607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2679CE" w:rsidRPr="00B26071" w:rsidRDefault="002679CE" w:rsidP="00B26071">
            <w:pPr>
              <w:spacing w:line="24" w:lineRule="atLeast"/>
              <w:jc w:val="both"/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Рентабельность продаж, %</w:t>
            </w:r>
          </w:p>
        </w:tc>
        <w:tc>
          <w:tcPr>
            <w:tcW w:w="1417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276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  <w:tc>
          <w:tcPr>
            <w:tcW w:w="155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</w:tcPr>
          <w:p w:rsidR="002679CE" w:rsidRPr="00B26071" w:rsidRDefault="002679CE" w:rsidP="00B26071">
            <w:pPr>
              <w:spacing w:line="24" w:lineRule="atLeast"/>
              <w:rPr>
                <w:i w:val="0"/>
                <w:szCs w:val="22"/>
              </w:rPr>
            </w:pPr>
          </w:p>
        </w:tc>
      </w:tr>
      <w:tr w:rsidR="002679CE" w:rsidRPr="00B26071" w:rsidTr="00B2607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2679CE" w:rsidRPr="00B26071" w:rsidRDefault="002679CE" w:rsidP="00B26071">
            <w:pPr>
              <w:spacing w:line="24" w:lineRule="atLeast"/>
              <w:jc w:val="both"/>
              <w:rPr>
                <w:rFonts w:ascii="Calibri" w:hAnsi="Calibri"/>
                <w:i w:val="0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 xml:space="preserve">… </w:t>
            </w:r>
          </w:p>
        </w:tc>
        <w:tc>
          <w:tcPr>
            <w:tcW w:w="1417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276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55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</w:tr>
      <w:tr w:rsidR="002679CE" w:rsidRPr="00B26071" w:rsidTr="00B26071">
        <w:tblPrEx>
          <w:tblBorders>
            <w:bottom w:val="single" w:sz="4" w:space="0" w:color="000000"/>
          </w:tblBorders>
        </w:tblPrEx>
        <w:tc>
          <w:tcPr>
            <w:tcW w:w="4395" w:type="dxa"/>
          </w:tcPr>
          <w:p w:rsidR="002679CE" w:rsidRPr="00B26071" w:rsidRDefault="002679CE" w:rsidP="00B26071">
            <w:pPr>
              <w:spacing w:line="24" w:lineRule="atLeast"/>
              <w:jc w:val="both"/>
              <w:rPr>
                <w:rFonts w:ascii="Calibri" w:hAnsi="Calibri"/>
                <w:i w:val="0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276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55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  <w:tc>
          <w:tcPr>
            <w:tcW w:w="1099" w:type="dxa"/>
          </w:tcPr>
          <w:p w:rsidR="002679CE" w:rsidRPr="00B26071" w:rsidRDefault="002679CE" w:rsidP="00B26071">
            <w:pPr>
              <w:spacing w:line="24" w:lineRule="atLeast"/>
              <w:jc w:val="left"/>
              <w:rPr>
                <w:rFonts w:ascii="Calibri" w:hAnsi="Calibri"/>
                <w:i w:val="0"/>
                <w:szCs w:val="22"/>
              </w:rPr>
            </w:pPr>
          </w:p>
        </w:tc>
      </w:tr>
    </w:tbl>
    <w:p w:rsidR="002679CE" w:rsidRPr="00062098" w:rsidRDefault="002679CE" w:rsidP="00A8736E">
      <w:pPr>
        <w:spacing w:line="360" w:lineRule="auto"/>
        <w:jc w:val="left"/>
        <w:rPr>
          <w:i w:val="0"/>
          <w:sz w:val="22"/>
          <w:szCs w:val="22"/>
        </w:rPr>
      </w:pPr>
      <w:r w:rsidRPr="00062098">
        <w:rPr>
          <w:i w:val="0"/>
          <w:sz w:val="22"/>
          <w:szCs w:val="22"/>
        </w:rPr>
        <w:t>Источник: составлено автором на основе [...].</w:t>
      </w:r>
    </w:p>
    <w:p w:rsidR="002679CE" w:rsidRPr="00D658F5" w:rsidRDefault="002679CE" w:rsidP="001F35D3">
      <w:pPr>
        <w:ind w:firstLine="709"/>
        <w:jc w:val="both"/>
        <w:rPr>
          <w:i w:val="0"/>
          <w:szCs w:val="24"/>
        </w:rPr>
      </w:pPr>
      <w:r w:rsidRPr="00D658F5">
        <w:rPr>
          <w:i w:val="0"/>
          <w:szCs w:val="24"/>
        </w:rPr>
        <w:t>Студенты на основе ознакомления с учредительными документами организации, бизнес-планом развития на год (на 5 лет) должны охарактеризовать организацию с точки зрения формы собственности, организационно-правового статуса, видов экономической деятельности, места и роли организации в экономике региона и страны.</w:t>
      </w:r>
    </w:p>
    <w:p w:rsidR="002679CE" w:rsidRPr="00D658F5" w:rsidRDefault="002679CE" w:rsidP="001F35D3">
      <w:pPr>
        <w:ind w:firstLine="709"/>
        <w:jc w:val="both"/>
        <w:rPr>
          <w:i w:val="0"/>
          <w:szCs w:val="24"/>
        </w:rPr>
      </w:pPr>
      <w:r w:rsidRPr="00D658F5">
        <w:rPr>
          <w:i w:val="0"/>
          <w:szCs w:val="24"/>
        </w:rPr>
        <w:t>По форме таблице 2.2 необходимо представить основные технико-экономические показатели организации за два последних года и сделать выводы относительно их состояния и динамики.</w:t>
      </w:r>
    </w:p>
    <w:p w:rsidR="002679CE" w:rsidRPr="00852D6F" w:rsidRDefault="002679CE" w:rsidP="001F35D3">
      <w:pPr>
        <w:ind w:firstLine="709"/>
        <w:jc w:val="both"/>
        <w:rPr>
          <w:i w:val="0"/>
          <w:sz w:val="16"/>
          <w:szCs w:val="16"/>
        </w:rPr>
      </w:pPr>
    </w:p>
    <w:p w:rsidR="002679CE" w:rsidRPr="00720BB5" w:rsidRDefault="002679CE" w:rsidP="001F35D3">
      <w:pPr>
        <w:jc w:val="both"/>
        <w:rPr>
          <w:b/>
          <w:i w:val="0"/>
          <w:szCs w:val="24"/>
        </w:rPr>
      </w:pPr>
      <w:r w:rsidRPr="00D658F5">
        <w:rPr>
          <w:b/>
          <w:i w:val="0"/>
          <w:szCs w:val="24"/>
        </w:rPr>
        <w:t>Таблица 2.2 – Основные технико-экономические показатели (название организации) за 20</w:t>
      </w:r>
      <w:r w:rsidRPr="00D658F5">
        <w:rPr>
          <w:b/>
          <w:i w:val="0"/>
          <w:szCs w:val="24"/>
          <w:u w:val="single"/>
        </w:rPr>
        <w:tab/>
      </w:r>
      <w:r w:rsidRPr="00D658F5">
        <w:rPr>
          <w:b/>
          <w:i w:val="0"/>
          <w:szCs w:val="24"/>
        </w:rPr>
        <w:sym w:font="Symbol" w:char="F02D"/>
      </w:r>
      <w:r w:rsidRPr="00D658F5">
        <w:rPr>
          <w:b/>
          <w:i w:val="0"/>
          <w:szCs w:val="24"/>
        </w:rPr>
        <w:t xml:space="preserve"> 20</w:t>
      </w:r>
      <w:r w:rsidRPr="00D658F5">
        <w:rPr>
          <w:b/>
          <w:i w:val="0"/>
          <w:szCs w:val="24"/>
          <w:u w:val="single"/>
        </w:rPr>
        <w:tab/>
      </w:r>
      <w:r w:rsidRPr="00D658F5">
        <w:rPr>
          <w:b/>
          <w:i w:val="0"/>
          <w:szCs w:val="24"/>
          <w:u w:val="single"/>
        </w:rPr>
        <w:tab/>
      </w:r>
      <w:r w:rsidRPr="00D658F5">
        <w:rPr>
          <w:b/>
          <w:i w:val="0"/>
          <w:szCs w:val="24"/>
        </w:rPr>
        <w:t>годы</w:t>
      </w:r>
    </w:p>
    <w:p w:rsidR="00361623" w:rsidRPr="00720BB5" w:rsidRDefault="00361623" w:rsidP="001F35D3">
      <w:pPr>
        <w:jc w:val="both"/>
        <w:rPr>
          <w:b/>
          <w:i w:val="0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43"/>
        <w:gridCol w:w="1275"/>
        <w:gridCol w:w="1277"/>
        <w:gridCol w:w="1559"/>
        <w:gridCol w:w="1100"/>
      </w:tblGrid>
      <w:tr w:rsidR="002679CE" w:rsidRPr="00B26071" w:rsidTr="00EF3943">
        <w:trPr>
          <w:trHeight w:val="113"/>
        </w:trPr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EF3943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Абсолютное изменение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EF3943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Темп роста,%</w:t>
            </w: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852D6F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 xml:space="preserve">Объем производства продукции в натуральном выражении,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Объем производства продукции в действующих ценах,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Выручка от реализации продукции без налогов,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Себестоимость реализованной продукции,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Затраты на 1 рубль реализованной продукции,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Прибыль (убыток) от реализации,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Прибыль (убыток) до налогообложения,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Чистая прибыль(убыток),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Рентабельность реализованной продукции,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  <w:lang w:val="en-US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Среднегодовая стоимость основных средств,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Фондоотдача,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Фонд заработной платы,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852D6F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Среднемесячная заработная плата 1 работника, руб.</w:t>
            </w:r>
          </w:p>
        </w:tc>
        <w:tc>
          <w:tcPr>
            <w:tcW w:w="647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852D6F">
        <w:trPr>
          <w:trHeight w:val="113"/>
        </w:trPr>
        <w:tc>
          <w:tcPr>
            <w:tcW w:w="2356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b/>
                <w:i w:val="0"/>
                <w:color w:val="000000"/>
                <w:szCs w:val="24"/>
              </w:rPr>
            </w:pPr>
            <w:r w:rsidRPr="00B26071">
              <w:rPr>
                <w:b/>
                <w:i w:val="0"/>
                <w:color w:val="000000"/>
                <w:szCs w:val="24"/>
              </w:rPr>
              <w:lastRenderedPageBreak/>
              <w:t>Окончание таблицы 2.1</w:t>
            </w: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852D6F">
        <w:trPr>
          <w:trHeight w:val="11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F53213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F53213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F53213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F53213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F53213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Производительность труда 1 работника, тыс. руб./ чел.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Коэффициент соотношения темпов роста производительности труда и темпов роста средней заработной платы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EF3943">
        <w:trPr>
          <w:trHeight w:val="113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Доля материальных затрат в себестоимости продукции,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</w:tbl>
    <w:p w:rsidR="002679CE" w:rsidRPr="00062098" w:rsidRDefault="002679CE" w:rsidP="001F35D3">
      <w:pPr>
        <w:jc w:val="both"/>
        <w:rPr>
          <w:i w:val="0"/>
          <w:sz w:val="22"/>
          <w:szCs w:val="22"/>
        </w:rPr>
      </w:pPr>
      <w:r w:rsidRPr="00062098">
        <w:rPr>
          <w:i w:val="0"/>
          <w:sz w:val="22"/>
          <w:szCs w:val="22"/>
        </w:rPr>
        <w:t>Источник: собственная разработка на основе данных организации.</w:t>
      </w:r>
    </w:p>
    <w:p w:rsidR="002679CE" w:rsidRDefault="002679CE" w:rsidP="00A8736E">
      <w:pPr>
        <w:ind w:firstLine="709"/>
        <w:jc w:val="both"/>
        <w:rPr>
          <w:i w:val="0"/>
          <w:szCs w:val="24"/>
        </w:rPr>
      </w:pP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  <w:r w:rsidRPr="00D658F5">
        <w:rPr>
          <w:i w:val="0"/>
          <w:szCs w:val="24"/>
        </w:rPr>
        <w:t>С примерами написания выводов можно ознакомиться в учебной литературе по анализу хозяйственной деятельности промышленных организаций и научных статьях.</w:t>
      </w: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</w:p>
    <w:p w:rsidR="002679CE" w:rsidRPr="00D658F5" w:rsidRDefault="002679CE" w:rsidP="00A8736E">
      <w:pPr>
        <w:ind w:firstLine="709"/>
        <w:jc w:val="both"/>
        <w:rPr>
          <w:b/>
          <w:i w:val="0"/>
          <w:szCs w:val="24"/>
        </w:rPr>
      </w:pPr>
      <w:r w:rsidRPr="00D658F5">
        <w:rPr>
          <w:b/>
          <w:i w:val="0"/>
          <w:szCs w:val="24"/>
        </w:rPr>
        <w:t>2.2 Структура управления организации</w:t>
      </w: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  <w:r w:rsidRPr="00D658F5">
        <w:rPr>
          <w:i w:val="0"/>
          <w:szCs w:val="24"/>
        </w:rPr>
        <w:t xml:space="preserve">В этом разделе практики студенты на основе информации организации должны представить структуру управления организации (рисунок или приложение). Используя положения об отделах и службах организации, а также учебную литературу и интернет-источники, кратко охарактеризовать </w:t>
      </w:r>
      <w:r w:rsidRPr="00D658F5">
        <w:rPr>
          <w:szCs w:val="24"/>
        </w:rPr>
        <w:t>каждую</w:t>
      </w:r>
      <w:r w:rsidRPr="00D658F5">
        <w:rPr>
          <w:i w:val="0"/>
          <w:szCs w:val="24"/>
        </w:rPr>
        <w:t xml:space="preserve"> службу, определить ее задачи и функции (1/4-1/3 страницы на каждую).</w:t>
      </w:r>
    </w:p>
    <w:p w:rsidR="002679CE" w:rsidRPr="00D658F5" w:rsidRDefault="002679CE" w:rsidP="008C3E66">
      <w:pPr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Структура управления – это упорядоченная совокупность взаимосвязанных управленческих подразделений и отдельных должностей, находящихся между собой в устойчивых отношениях, обеспечивающих их функционирование и развитие как единого целого.</w:t>
      </w: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</w:p>
    <w:p w:rsidR="002679CE" w:rsidRPr="00D658F5" w:rsidRDefault="002679CE" w:rsidP="00A8736E">
      <w:pPr>
        <w:ind w:firstLine="709"/>
        <w:jc w:val="both"/>
        <w:rPr>
          <w:b/>
          <w:i w:val="0"/>
          <w:szCs w:val="24"/>
        </w:rPr>
      </w:pPr>
      <w:r w:rsidRPr="00D658F5">
        <w:rPr>
          <w:b/>
          <w:i w:val="0"/>
          <w:szCs w:val="24"/>
        </w:rPr>
        <w:t>2.3 Организация и технология производства продукции</w:t>
      </w: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</w:p>
    <w:p w:rsidR="002679CE" w:rsidRPr="00D658F5" w:rsidRDefault="002679CE" w:rsidP="00AF6238">
      <w:pPr>
        <w:shd w:val="clear" w:color="auto" w:fill="FFFFFF"/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 xml:space="preserve">В этом разделе практики студенты должны: </w:t>
      </w:r>
    </w:p>
    <w:p w:rsidR="002679CE" w:rsidRPr="00D658F5" w:rsidRDefault="002679CE" w:rsidP="00AF6238">
      <w:pPr>
        <w:shd w:val="clear" w:color="auto" w:fill="FFFFFF"/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– дать характеристику</w:t>
      </w:r>
      <w:r w:rsidR="00361623" w:rsidRPr="00361623">
        <w:rPr>
          <w:i w:val="0"/>
          <w:szCs w:val="24"/>
        </w:rPr>
        <w:t xml:space="preserve"> </w:t>
      </w:r>
      <w:r w:rsidRPr="00D658F5">
        <w:rPr>
          <w:i w:val="0"/>
          <w:szCs w:val="24"/>
        </w:rPr>
        <w:t>производственной структуры основного производства (перечень цехов, их назначение и основные функции);</w:t>
      </w:r>
    </w:p>
    <w:p w:rsidR="002679CE" w:rsidRPr="00D658F5" w:rsidRDefault="002679CE" w:rsidP="00AF6238">
      <w:pPr>
        <w:shd w:val="clear" w:color="auto" w:fill="FFFFFF"/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– описать технологический процесс изготовления продукции (технологические операции) в каждом цехе основного производства, начиная с поступления сырья. Описание технологии изготовления продукции должно осуществляться с использованием литературных источников;</w:t>
      </w:r>
    </w:p>
    <w:p w:rsidR="002679CE" w:rsidRPr="00D658F5" w:rsidRDefault="002679CE" w:rsidP="00AF6238">
      <w:pPr>
        <w:shd w:val="clear" w:color="auto" w:fill="FFFFFF"/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– дать характеристику используемого сырья;</w:t>
      </w:r>
    </w:p>
    <w:p w:rsidR="002679CE" w:rsidRPr="00D658F5" w:rsidRDefault="002679CE" w:rsidP="00AF6238">
      <w:pPr>
        <w:shd w:val="clear" w:color="auto" w:fill="FFFFFF"/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–привести состав и характеристику основного технологического оборудования в таблице.</w:t>
      </w:r>
    </w:p>
    <w:p w:rsidR="002679CE" w:rsidRPr="00D658F5" w:rsidRDefault="002679CE" w:rsidP="00AF6238">
      <w:pPr>
        <w:shd w:val="clear" w:color="auto" w:fill="FFFFFF"/>
        <w:ind w:firstLine="708"/>
        <w:jc w:val="both"/>
        <w:rPr>
          <w:i w:val="0"/>
          <w:szCs w:val="24"/>
        </w:rPr>
      </w:pPr>
    </w:p>
    <w:p w:rsidR="002679CE" w:rsidRPr="00D658F5" w:rsidRDefault="002679CE" w:rsidP="0010217B">
      <w:pPr>
        <w:shd w:val="clear" w:color="auto" w:fill="FFFFFF"/>
        <w:jc w:val="both"/>
        <w:rPr>
          <w:b/>
          <w:i w:val="0"/>
          <w:szCs w:val="24"/>
        </w:rPr>
      </w:pPr>
      <w:r w:rsidRPr="00D658F5">
        <w:rPr>
          <w:b/>
          <w:i w:val="0"/>
          <w:szCs w:val="24"/>
        </w:rPr>
        <w:t>Таблица 2.3 –Характеристика основного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899"/>
        <w:gridCol w:w="2347"/>
        <w:gridCol w:w="1847"/>
        <w:gridCol w:w="1847"/>
      </w:tblGrid>
      <w:tr w:rsidR="002679CE" w:rsidRPr="00B26071" w:rsidTr="00B26071">
        <w:tc>
          <w:tcPr>
            <w:tcW w:w="1806" w:type="dxa"/>
          </w:tcPr>
          <w:p w:rsidR="002679CE" w:rsidRPr="00B26071" w:rsidRDefault="002679CE" w:rsidP="00285503">
            <w:pPr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99" w:type="dxa"/>
          </w:tcPr>
          <w:p w:rsidR="002679CE" w:rsidRPr="00B26071" w:rsidRDefault="002679CE" w:rsidP="00285503">
            <w:pPr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Тип, марка оборудования</w:t>
            </w:r>
          </w:p>
        </w:tc>
        <w:tc>
          <w:tcPr>
            <w:tcW w:w="2347" w:type="dxa"/>
          </w:tcPr>
          <w:p w:rsidR="002679CE" w:rsidRPr="00B26071" w:rsidRDefault="002679CE" w:rsidP="00285503">
            <w:pPr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Производительность</w:t>
            </w:r>
          </w:p>
        </w:tc>
        <w:tc>
          <w:tcPr>
            <w:tcW w:w="1847" w:type="dxa"/>
          </w:tcPr>
          <w:p w:rsidR="002679CE" w:rsidRPr="00B26071" w:rsidRDefault="002679CE" w:rsidP="00285503">
            <w:pPr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Назначение</w:t>
            </w:r>
          </w:p>
        </w:tc>
        <w:tc>
          <w:tcPr>
            <w:tcW w:w="1847" w:type="dxa"/>
          </w:tcPr>
          <w:p w:rsidR="002679CE" w:rsidRPr="00B26071" w:rsidRDefault="002679CE" w:rsidP="00285503">
            <w:pPr>
              <w:rPr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Количество</w:t>
            </w:r>
          </w:p>
        </w:tc>
      </w:tr>
      <w:tr w:rsidR="002679CE" w:rsidRPr="00B26071" w:rsidTr="00B26071">
        <w:tc>
          <w:tcPr>
            <w:tcW w:w="1806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  <w:r w:rsidRPr="00B26071">
              <w:rPr>
                <w:i w:val="0"/>
                <w:sz w:val="22"/>
                <w:szCs w:val="22"/>
              </w:rPr>
              <w:t>...</w:t>
            </w:r>
          </w:p>
        </w:tc>
        <w:tc>
          <w:tcPr>
            <w:tcW w:w="1899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</w:p>
        </w:tc>
        <w:tc>
          <w:tcPr>
            <w:tcW w:w="2347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</w:p>
        </w:tc>
        <w:tc>
          <w:tcPr>
            <w:tcW w:w="1847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</w:p>
        </w:tc>
        <w:tc>
          <w:tcPr>
            <w:tcW w:w="1847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</w:p>
        </w:tc>
      </w:tr>
      <w:tr w:rsidR="002679CE" w:rsidRPr="00B26071" w:rsidTr="00B26071">
        <w:tc>
          <w:tcPr>
            <w:tcW w:w="1806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i w:val="0"/>
                <w:szCs w:val="22"/>
              </w:rPr>
            </w:pPr>
            <w:r w:rsidRPr="00B26071">
              <w:rPr>
                <w:rFonts w:ascii="Calibri" w:hAnsi="Calibri"/>
                <w:i w:val="0"/>
                <w:sz w:val="22"/>
                <w:szCs w:val="22"/>
              </w:rPr>
              <w:t>…</w:t>
            </w:r>
          </w:p>
        </w:tc>
        <w:tc>
          <w:tcPr>
            <w:tcW w:w="1899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</w:p>
        </w:tc>
        <w:tc>
          <w:tcPr>
            <w:tcW w:w="2347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</w:p>
        </w:tc>
        <w:tc>
          <w:tcPr>
            <w:tcW w:w="1847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</w:p>
        </w:tc>
        <w:tc>
          <w:tcPr>
            <w:tcW w:w="1847" w:type="dxa"/>
          </w:tcPr>
          <w:p w:rsidR="002679CE" w:rsidRPr="00B26071" w:rsidRDefault="002679CE" w:rsidP="00B26071">
            <w:pPr>
              <w:jc w:val="both"/>
              <w:rPr>
                <w:rFonts w:ascii="Calibri" w:hAnsi="Calibri"/>
                <w:b/>
                <w:i w:val="0"/>
                <w:szCs w:val="22"/>
              </w:rPr>
            </w:pPr>
          </w:p>
        </w:tc>
      </w:tr>
    </w:tbl>
    <w:p w:rsidR="002679CE" w:rsidRPr="00062098" w:rsidRDefault="002679CE" w:rsidP="00027BEB">
      <w:pPr>
        <w:shd w:val="clear" w:color="auto" w:fill="FFFFFF"/>
        <w:jc w:val="both"/>
        <w:rPr>
          <w:b/>
          <w:i w:val="0"/>
          <w:sz w:val="22"/>
          <w:szCs w:val="22"/>
        </w:rPr>
      </w:pPr>
      <w:r w:rsidRPr="00062098">
        <w:rPr>
          <w:i w:val="0"/>
          <w:sz w:val="22"/>
          <w:szCs w:val="22"/>
        </w:rPr>
        <w:t>Источник: составлено автором по данным организации.</w:t>
      </w:r>
    </w:p>
    <w:p w:rsidR="002679CE" w:rsidRPr="00D658F5" w:rsidRDefault="002679CE" w:rsidP="00AF6238">
      <w:pPr>
        <w:shd w:val="clear" w:color="auto" w:fill="FFFFFF"/>
        <w:ind w:firstLine="708"/>
        <w:jc w:val="both"/>
        <w:rPr>
          <w:i w:val="0"/>
          <w:szCs w:val="24"/>
        </w:rPr>
      </w:pPr>
      <w:r w:rsidRPr="00D658F5">
        <w:rPr>
          <w:i w:val="0"/>
          <w:szCs w:val="24"/>
        </w:rPr>
        <w:t>Данный раздел должен быть не менее 4 страниц.</w:t>
      </w:r>
    </w:p>
    <w:p w:rsidR="002679CE" w:rsidRPr="00D658F5" w:rsidRDefault="002679CE" w:rsidP="00AF6238">
      <w:pPr>
        <w:shd w:val="clear" w:color="auto" w:fill="FFFFFF"/>
        <w:ind w:firstLine="708"/>
        <w:jc w:val="both"/>
        <w:rPr>
          <w:i w:val="0"/>
          <w:szCs w:val="24"/>
        </w:rPr>
      </w:pP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  <w:r w:rsidRPr="00D658F5">
        <w:rPr>
          <w:b/>
          <w:i w:val="0"/>
          <w:szCs w:val="24"/>
        </w:rPr>
        <w:t>2.4 Индивидуальное задание. Сравнительный анализ цен на продукцию организации и ее конкурентов</w:t>
      </w: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  <w:r w:rsidRPr="00D658F5">
        <w:rPr>
          <w:i w:val="0"/>
          <w:szCs w:val="24"/>
        </w:rPr>
        <w:t>Цель индивидуального задания состоит в проведении сравнительного анализа цен на продукцию, производимую организацией, с ценами на продукцию ее основных конкурентов.</w:t>
      </w: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  <w:r w:rsidRPr="00D658F5">
        <w:rPr>
          <w:i w:val="0"/>
          <w:szCs w:val="24"/>
        </w:rPr>
        <w:lastRenderedPageBreak/>
        <w:t>Студент выбирает вид продукции (изделия), по которому он будет проводить анализ, согласует свой выбор с руководителем практики. Путем посещения торговых объектов, изучения интернет-ресурсов студент собирает информацию о ценах на продукцию. Собранная информация оформляется</w:t>
      </w:r>
      <w:r w:rsidR="00361623" w:rsidRPr="00720BB5">
        <w:rPr>
          <w:i w:val="0"/>
          <w:szCs w:val="24"/>
        </w:rPr>
        <w:t xml:space="preserve"> </w:t>
      </w:r>
      <w:r w:rsidRPr="00D658F5">
        <w:rPr>
          <w:i w:val="0"/>
          <w:szCs w:val="24"/>
        </w:rPr>
        <w:t>в виде таблице 2.</w:t>
      </w:r>
      <w:r>
        <w:rPr>
          <w:i w:val="0"/>
          <w:szCs w:val="24"/>
        </w:rPr>
        <w:t>4</w:t>
      </w:r>
      <w:r w:rsidRPr="00D658F5">
        <w:rPr>
          <w:i w:val="0"/>
          <w:szCs w:val="24"/>
        </w:rPr>
        <w:t>.</w:t>
      </w: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</w:p>
    <w:p w:rsidR="002679CE" w:rsidRPr="00D658F5" w:rsidRDefault="002679CE" w:rsidP="006274F5">
      <w:pPr>
        <w:jc w:val="both"/>
        <w:rPr>
          <w:b/>
          <w:i w:val="0"/>
          <w:szCs w:val="24"/>
        </w:rPr>
      </w:pPr>
      <w:r w:rsidRPr="00D658F5">
        <w:rPr>
          <w:b/>
          <w:i w:val="0"/>
          <w:szCs w:val="24"/>
        </w:rPr>
        <w:t>Таблица 2.</w:t>
      </w:r>
      <w:r>
        <w:rPr>
          <w:b/>
          <w:i w:val="0"/>
          <w:szCs w:val="24"/>
        </w:rPr>
        <w:t>4</w:t>
      </w:r>
      <w:r w:rsidRPr="00D658F5">
        <w:rPr>
          <w:b/>
          <w:i w:val="0"/>
          <w:szCs w:val="24"/>
        </w:rPr>
        <w:t xml:space="preserve"> – Сравнительный анализ цен на …(название продукции) по состоянию на (указать дату)</w:t>
      </w:r>
    </w:p>
    <w:tbl>
      <w:tblPr>
        <w:tblW w:w="4946" w:type="pct"/>
        <w:tblLayout w:type="fixed"/>
        <w:tblLook w:val="00A0" w:firstRow="1" w:lastRow="0" w:firstColumn="1" w:lastColumn="0" w:noHBand="0" w:noVBand="0"/>
      </w:tblPr>
      <w:tblGrid>
        <w:gridCol w:w="4644"/>
        <w:gridCol w:w="1277"/>
        <w:gridCol w:w="1987"/>
        <w:gridCol w:w="1840"/>
      </w:tblGrid>
      <w:tr w:rsidR="002679CE" w:rsidRPr="00B26071" w:rsidTr="006274F5">
        <w:trPr>
          <w:trHeight w:val="562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Абсолютное отклонение от лидера, руб.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Относительное отклонение от лидера, %</w:t>
            </w:r>
          </w:p>
        </w:tc>
      </w:tr>
      <w:tr w:rsidR="002679CE" w:rsidRPr="00B26071" w:rsidTr="006274F5">
        <w:trPr>
          <w:trHeight w:val="113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6274F5">
        <w:trPr>
          <w:trHeight w:val="113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6274F5">
        <w:trPr>
          <w:trHeight w:val="113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6274F5">
        <w:trPr>
          <w:trHeight w:val="113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  <w:tr w:rsidR="002679CE" w:rsidRPr="00B26071" w:rsidTr="006274F5">
        <w:trPr>
          <w:trHeight w:val="113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26071" w:rsidRDefault="002679CE" w:rsidP="002942B2">
            <w:pPr>
              <w:widowControl w:val="0"/>
              <w:jc w:val="left"/>
              <w:rPr>
                <w:i w:val="0"/>
                <w:color w:val="000000"/>
                <w:szCs w:val="22"/>
              </w:rPr>
            </w:pPr>
            <w:r w:rsidRPr="00B26071">
              <w:rPr>
                <w:i w:val="0"/>
                <w:color w:val="000000"/>
                <w:sz w:val="22"/>
                <w:szCs w:val="22"/>
              </w:rPr>
              <w:t>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26071" w:rsidRDefault="002679CE" w:rsidP="002942B2">
            <w:pPr>
              <w:widowControl w:val="0"/>
              <w:rPr>
                <w:i w:val="0"/>
                <w:color w:val="000000"/>
                <w:szCs w:val="22"/>
              </w:rPr>
            </w:pPr>
          </w:p>
        </w:tc>
      </w:tr>
    </w:tbl>
    <w:p w:rsidR="002679CE" w:rsidRPr="00062098" w:rsidRDefault="002679CE" w:rsidP="006274F5">
      <w:pPr>
        <w:jc w:val="both"/>
        <w:rPr>
          <w:i w:val="0"/>
          <w:sz w:val="22"/>
          <w:szCs w:val="22"/>
        </w:rPr>
      </w:pPr>
      <w:r w:rsidRPr="00062098">
        <w:rPr>
          <w:i w:val="0"/>
          <w:sz w:val="22"/>
          <w:szCs w:val="22"/>
        </w:rPr>
        <w:t>Источник: собственная разработка.</w:t>
      </w:r>
    </w:p>
    <w:p w:rsidR="00361623" w:rsidRDefault="00361623" w:rsidP="00A8736E">
      <w:pPr>
        <w:ind w:firstLine="709"/>
        <w:jc w:val="both"/>
        <w:rPr>
          <w:i w:val="0"/>
          <w:szCs w:val="24"/>
          <w:lang w:val="en-US"/>
        </w:rPr>
      </w:pPr>
    </w:p>
    <w:p w:rsidR="002679CE" w:rsidRPr="00D658F5" w:rsidRDefault="002679CE" w:rsidP="00A8736E">
      <w:pPr>
        <w:ind w:firstLine="709"/>
        <w:jc w:val="both"/>
        <w:rPr>
          <w:i w:val="0"/>
          <w:szCs w:val="24"/>
        </w:rPr>
      </w:pPr>
      <w:r w:rsidRPr="00D658F5">
        <w:rPr>
          <w:i w:val="0"/>
          <w:szCs w:val="24"/>
        </w:rPr>
        <w:t xml:space="preserve">Среди, представленных организаций, выбирается организация-лидер, у которой цена на данный вид продукции самая низкая. Цены остальных организаций-конкурентов сравниваются с ценами лидера.  </w:t>
      </w:r>
    </w:p>
    <w:p w:rsidR="002679CE" w:rsidRDefault="002679CE" w:rsidP="00D65ECE">
      <w:pPr>
        <w:ind w:firstLine="709"/>
        <w:rPr>
          <w:b/>
          <w:i w:val="0"/>
          <w:szCs w:val="24"/>
        </w:rPr>
      </w:pPr>
    </w:p>
    <w:p w:rsidR="002679CE" w:rsidRPr="00B425C5" w:rsidRDefault="002679CE" w:rsidP="00B425C5">
      <w:pPr>
        <w:widowControl w:val="0"/>
        <w:ind w:hanging="142"/>
        <w:rPr>
          <w:b/>
          <w:i w:val="0"/>
          <w:caps/>
          <w:szCs w:val="24"/>
        </w:rPr>
      </w:pPr>
      <w:r w:rsidRPr="00B425C5">
        <w:rPr>
          <w:b/>
          <w:i w:val="0"/>
          <w:caps/>
          <w:szCs w:val="24"/>
        </w:rPr>
        <w:t xml:space="preserve">3  СОДЕРЖАНИЕ  ОЗНАКОМИТЕЛЬНОЙ ПРАКТИКИ </w:t>
      </w:r>
      <w:r w:rsidRPr="00B425C5">
        <w:rPr>
          <w:b/>
          <w:bCs/>
          <w:i w:val="0"/>
          <w:caps/>
          <w:szCs w:val="24"/>
        </w:rPr>
        <w:t>в БАНКАХ</w:t>
      </w:r>
    </w:p>
    <w:p w:rsidR="002679CE" w:rsidRPr="00B425C5" w:rsidRDefault="002679CE" w:rsidP="00B425C5">
      <w:pPr>
        <w:ind w:firstLine="709"/>
        <w:jc w:val="both"/>
        <w:rPr>
          <w:b/>
          <w:i w:val="0"/>
          <w:szCs w:val="24"/>
        </w:rPr>
      </w:pPr>
    </w:p>
    <w:p w:rsidR="002679CE" w:rsidRPr="00B425C5" w:rsidRDefault="002679CE" w:rsidP="00B425C5">
      <w:pPr>
        <w:ind w:firstLine="709"/>
        <w:jc w:val="both"/>
        <w:rPr>
          <w:b/>
          <w:i w:val="0"/>
          <w:szCs w:val="24"/>
        </w:rPr>
      </w:pPr>
      <w:r w:rsidRPr="00B425C5">
        <w:rPr>
          <w:b/>
          <w:i w:val="0"/>
          <w:szCs w:val="24"/>
        </w:rPr>
        <w:t>3.1 Организационно-экономическая характеристика банка и вида экономической деятельности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i w:val="0"/>
          <w:szCs w:val="24"/>
        </w:rPr>
        <w:t>В этом разделе практики студенты на основе информации, представленной на сайте Национального банка Республики Беларусь, должны изучить и кратко охарактеризовать состояние банковской системы страны, определить рейтинги изучаемого банка по показателям среднегодовые активы и прибыль.  Показатели среднегодовые активы и прибыль банков за последние два года представляются в виде аналитических таблиц (таблицы 3.1 – 3.2), рассчитываются абсолютное изменение и темп роста.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</w:p>
    <w:p w:rsidR="002679CE" w:rsidRPr="00B425C5" w:rsidRDefault="002679CE" w:rsidP="00B425C5">
      <w:pPr>
        <w:jc w:val="both"/>
        <w:rPr>
          <w:b/>
          <w:i w:val="0"/>
          <w:szCs w:val="24"/>
        </w:rPr>
      </w:pPr>
      <w:r w:rsidRPr="00B425C5">
        <w:rPr>
          <w:b/>
          <w:bCs/>
          <w:i w:val="0"/>
          <w:szCs w:val="24"/>
        </w:rPr>
        <w:t xml:space="preserve">Таблица 3.1 – Рейтинги банков Республики Беларусь  по показателю «среднегодовые активы» </w:t>
      </w:r>
      <w:r w:rsidRPr="00B425C5">
        <w:rPr>
          <w:b/>
          <w:i w:val="0"/>
          <w:szCs w:val="24"/>
        </w:rPr>
        <w:t xml:space="preserve">за 20… </w:t>
      </w:r>
      <w:r w:rsidRPr="00B425C5">
        <w:rPr>
          <w:i w:val="0"/>
          <w:color w:val="000000"/>
          <w:szCs w:val="24"/>
        </w:rPr>
        <w:t xml:space="preserve">– </w:t>
      </w:r>
      <w:r w:rsidRPr="00B425C5">
        <w:rPr>
          <w:b/>
          <w:i w:val="0"/>
          <w:szCs w:val="24"/>
        </w:rPr>
        <w:t>20… гг.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1134"/>
        <w:gridCol w:w="992"/>
        <w:gridCol w:w="992"/>
        <w:gridCol w:w="992"/>
        <w:gridCol w:w="851"/>
        <w:gridCol w:w="992"/>
        <w:gridCol w:w="1134"/>
      </w:tblGrid>
      <w:tr w:rsidR="002679CE" w:rsidRPr="00B425C5" w:rsidTr="00B425C5">
        <w:trPr>
          <w:trHeight w:val="34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Наименование банка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20…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20…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Абсолютное изменение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Темп роста, %</w:t>
            </w:r>
          </w:p>
        </w:tc>
      </w:tr>
      <w:tr w:rsidR="002679CE" w:rsidRPr="00B425C5" w:rsidTr="00B425C5">
        <w:trPr>
          <w:cantSplit/>
          <w:trHeight w:val="919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рейтинг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рейтинга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</w:p>
        </w:tc>
      </w:tr>
      <w:tr w:rsidR="002679CE" w:rsidRPr="00B425C5" w:rsidTr="00B425C5">
        <w:trPr>
          <w:trHeight w:val="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2679CE" w:rsidRPr="00B425C5" w:rsidTr="00B425C5">
        <w:trPr>
          <w:trHeight w:val="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 «AСБ Беларусбанк»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«Белагропромбанк»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«Белинвестбанк»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«Паритетбанк»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«БПС-Сбербанк»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«Приорбанк»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«Банк БелВЭБ»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«БНБ-Банк»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«Белгазпромбанк»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921846" w:rsidTr="00B425C5">
        <w:trPr>
          <w:trHeight w:val="330"/>
        </w:trPr>
        <w:tc>
          <w:tcPr>
            <w:tcW w:w="9796" w:type="dxa"/>
            <w:gridSpan w:val="8"/>
            <w:tcBorders>
              <w:top w:val="nil"/>
              <w:bottom w:val="single" w:sz="4" w:space="0" w:color="auto"/>
            </w:tcBorders>
            <w:noWrap/>
            <w:vAlign w:val="center"/>
          </w:tcPr>
          <w:p w:rsidR="002679CE" w:rsidRPr="00921846" w:rsidRDefault="002679CE" w:rsidP="00B425C5">
            <w:pPr>
              <w:jc w:val="left"/>
              <w:rPr>
                <w:b/>
                <w:i w:val="0"/>
              </w:rPr>
            </w:pPr>
            <w:r w:rsidRPr="00921846">
              <w:rPr>
                <w:b/>
                <w:i w:val="0"/>
              </w:rPr>
              <w:lastRenderedPageBreak/>
              <w:t>Окончание таблицы  3.1</w:t>
            </w:r>
          </w:p>
        </w:tc>
      </w:tr>
      <w:tr w:rsidR="002679CE" w:rsidRPr="00B425C5" w:rsidTr="00B425C5">
        <w:trPr>
          <w:trHeight w:val="2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«Абсолютбанк»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«РРБ-Банк»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«МТБанк»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«Технобанк»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«Франсабанк»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«Банк Решение»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«Банк ВТБ (Беларусь)»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«Альфа-Банк»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«СтатусБанк»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«Банк Москва-Минск»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«БТА 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«БСБ 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«Идея 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«ТК 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«Цептербанк»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</w:tbl>
    <w:p w:rsidR="002679CE" w:rsidRPr="00B425C5" w:rsidRDefault="002679CE" w:rsidP="00B425C5">
      <w:pPr>
        <w:widowControl w:val="0"/>
        <w:contextualSpacing/>
        <w:jc w:val="both"/>
        <w:rPr>
          <w:i w:val="0"/>
          <w:sz w:val="20"/>
          <w:szCs w:val="28"/>
        </w:rPr>
      </w:pPr>
      <w:r w:rsidRPr="00B425C5">
        <w:rPr>
          <w:i w:val="0"/>
          <w:sz w:val="20"/>
          <w:szCs w:val="28"/>
        </w:rPr>
        <w:t>Источник: [ ].</w:t>
      </w:r>
    </w:p>
    <w:p w:rsidR="002679CE" w:rsidRPr="00B425C5" w:rsidRDefault="002679CE" w:rsidP="00B425C5">
      <w:pPr>
        <w:widowControl w:val="0"/>
        <w:contextualSpacing/>
        <w:jc w:val="both"/>
        <w:rPr>
          <w:i w:val="0"/>
          <w:sz w:val="20"/>
          <w:szCs w:val="28"/>
        </w:rPr>
      </w:pPr>
    </w:p>
    <w:p w:rsidR="002679CE" w:rsidRPr="00B425C5" w:rsidRDefault="002679CE" w:rsidP="00B425C5">
      <w:pPr>
        <w:jc w:val="both"/>
        <w:rPr>
          <w:b/>
          <w:i w:val="0"/>
          <w:szCs w:val="24"/>
        </w:rPr>
      </w:pPr>
      <w:r w:rsidRPr="00B425C5">
        <w:rPr>
          <w:b/>
          <w:bCs/>
          <w:i w:val="0"/>
          <w:szCs w:val="24"/>
        </w:rPr>
        <w:t xml:space="preserve">Таблица 3.2 – Рейтинги банков Республики Беларусь  по показателю </w:t>
      </w:r>
      <w:r w:rsidRPr="00B425C5">
        <w:rPr>
          <w:b/>
          <w:i w:val="0"/>
          <w:szCs w:val="24"/>
        </w:rPr>
        <w:t>«</w:t>
      </w:r>
      <w:r w:rsidRPr="00B425C5">
        <w:rPr>
          <w:b/>
          <w:bCs/>
          <w:i w:val="0"/>
          <w:szCs w:val="24"/>
        </w:rPr>
        <w:t>прибыль»</w:t>
      </w:r>
      <w:r w:rsidRPr="00B425C5">
        <w:rPr>
          <w:b/>
          <w:i w:val="0"/>
          <w:szCs w:val="24"/>
        </w:rPr>
        <w:t xml:space="preserve"> за 20… </w:t>
      </w:r>
      <w:r w:rsidRPr="00B425C5">
        <w:rPr>
          <w:i w:val="0"/>
          <w:color w:val="000000"/>
          <w:szCs w:val="24"/>
        </w:rPr>
        <w:t xml:space="preserve">– </w:t>
      </w:r>
      <w:r w:rsidRPr="00B425C5">
        <w:rPr>
          <w:b/>
          <w:i w:val="0"/>
          <w:szCs w:val="24"/>
        </w:rPr>
        <w:t xml:space="preserve">20… гг. 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1134"/>
        <w:gridCol w:w="992"/>
        <w:gridCol w:w="992"/>
        <w:gridCol w:w="992"/>
        <w:gridCol w:w="851"/>
        <w:gridCol w:w="992"/>
        <w:gridCol w:w="1134"/>
      </w:tblGrid>
      <w:tr w:rsidR="002679CE" w:rsidRPr="00B425C5" w:rsidTr="00B425C5">
        <w:trPr>
          <w:trHeight w:val="34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Наименование банка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20…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20…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Абсолютное изменение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Темп роста, %</w:t>
            </w:r>
          </w:p>
        </w:tc>
      </w:tr>
      <w:tr w:rsidR="002679CE" w:rsidRPr="00B425C5" w:rsidTr="00B425C5">
        <w:trPr>
          <w:cantSplit/>
          <w:trHeight w:val="919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рейтинг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  <w:r w:rsidRPr="00B425C5">
              <w:rPr>
                <w:i w:val="0"/>
                <w:sz w:val="20"/>
              </w:rPr>
              <w:t>рейтинга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sz w:val="20"/>
              </w:rPr>
            </w:pPr>
          </w:p>
        </w:tc>
      </w:tr>
      <w:tr w:rsidR="002679CE" w:rsidRPr="00B425C5" w:rsidTr="00921846">
        <w:trPr>
          <w:trHeight w:val="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2679CE" w:rsidRPr="00B425C5" w:rsidTr="00B425C5">
        <w:trPr>
          <w:trHeight w:val="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612637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 «AСБ Беларусбанк»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2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«Белагропромбанк»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«Белинвестбанк»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«Паритетбанк»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«БПС-Сбербанк»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«Приорбанк»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«Банк БелВЭБ»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«БНБ-Банк»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«Белгазпромбанк»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«Абсолютбанк»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«РРБ-Банк»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«МТБанк»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«Технобанк»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«Франсабанк»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«Банк Решение»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92184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«Банк ВТБ (Беларусь)»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921846">
        <w:trPr>
          <w:trHeight w:val="315"/>
        </w:trPr>
        <w:tc>
          <w:tcPr>
            <w:tcW w:w="2709" w:type="dxa"/>
            <w:tcBorders>
              <w:bottom w:val="single" w:sz="4" w:space="0" w:color="auto"/>
            </w:tcBorders>
            <w:noWrap/>
            <w:vAlign w:val="center"/>
          </w:tcPr>
          <w:p w:rsidR="002679CE" w:rsidRPr="00CE7B2B" w:rsidRDefault="002679CE" w:rsidP="00B425C5">
            <w:pPr>
              <w:jc w:val="left"/>
              <w:rPr>
                <w:b/>
                <w:i w:val="0"/>
              </w:rPr>
            </w:pPr>
            <w:r w:rsidRPr="00CE7B2B">
              <w:rPr>
                <w:b/>
                <w:i w:val="0"/>
                <w:sz w:val="22"/>
              </w:rPr>
              <w:lastRenderedPageBreak/>
              <w:t>Окончание таблицы  3.2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CE7B2B">
        <w:trPr>
          <w:trHeight w:val="1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921846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«Альфа-Банк»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«СтатусБанк»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ОАО «Банк Москва-Минск»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«БТА 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«БСБ 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«Идея 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«ТК 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  <w:tr w:rsidR="002679CE" w:rsidRPr="00B425C5" w:rsidTr="00B425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</w:rPr>
            </w:pPr>
            <w:r w:rsidRPr="00B425C5">
              <w:rPr>
                <w:i w:val="0"/>
                <w:sz w:val="22"/>
              </w:rPr>
              <w:t>ЗАО «Цептербанк»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</w:p>
        </w:tc>
      </w:tr>
    </w:tbl>
    <w:p w:rsidR="002679CE" w:rsidRPr="00B425C5" w:rsidRDefault="002679CE" w:rsidP="00B425C5">
      <w:pPr>
        <w:widowControl w:val="0"/>
        <w:contextualSpacing/>
        <w:jc w:val="both"/>
        <w:rPr>
          <w:i w:val="0"/>
          <w:sz w:val="20"/>
          <w:szCs w:val="28"/>
        </w:rPr>
      </w:pPr>
      <w:r w:rsidRPr="00B425C5">
        <w:rPr>
          <w:i w:val="0"/>
          <w:sz w:val="20"/>
          <w:szCs w:val="28"/>
        </w:rPr>
        <w:t>Источник: [ ].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i w:val="0"/>
          <w:szCs w:val="24"/>
        </w:rPr>
        <w:t>На основе изучения отчетности проанализируйте состав и динамику чистой прибыли банка за 2 года, информацию представьте по форме таблицы 3.3.</w:t>
      </w:r>
    </w:p>
    <w:p w:rsidR="002679CE" w:rsidRPr="00B425C5" w:rsidRDefault="002679CE" w:rsidP="00B425C5">
      <w:pPr>
        <w:rPr>
          <w:i w:val="0"/>
          <w:szCs w:val="24"/>
        </w:rPr>
      </w:pPr>
    </w:p>
    <w:p w:rsidR="002679CE" w:rsidRPr="00B425C5" w:rsidRDefault="002679CE" w:rsidP="00B425C5">
      <w:pPr>
        <w:jc w:val="both"/>
        <w:rPr>
          <w:b/>
          <w:i w:val="0"/>
          <w:sz w:val="28"/>
          <w:szCs w:val="28"/>
        </w:rPr>
      </w:pPr>
      <w:r w:rsidRPr="00B425C5">
        <w:rPr>
          <w:b/>
          <w:i w:val="0"/>
          <w:szCs w:val="24"/>
        </w:rPr>
        <w:t xml:space="preserve">Таблица 3.3– Анализ состава и динамики чистой прибыли банка за 20… </w:t>
      </w:r>
      <w:r w:rsidRPr="00B425C5">
        <w:rPr>
          <w:i w:val="0"/>
          <w:color w:val="000000"/>
          <w:szCs w:val="24"/>
        </w:rPr>
        <w:t xml:space="preserve">– </w:t>
      </w:r>
      <w:r w:rsidRPr="00B425C5">
        <w:rPr>
          <w:b/>
          <w:i w:val="0"/>
          <w:szCs w:val="24"/>
        </w:rPr>
        <w:t xml:space="preserve">20… гг.                                                                                             </w:t>
      </w:r>
      <w:r w:rsidRPr="00B425C5">
        <w:rPr>
          <w:b/>
          <w:i w:val="0"/>
          <w:sz w:val="28"/>
          <w:szCs w:val="28"/>
        </w:rPr>
        <w:t>В тыс. руб.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3417"/>
        <w:gridCol w:w="1560"/>
        <w:gridCol w:w="1407"/>
        <w:gridCol w:w="1711"/>
        <w:gridCol w:w="1559"/>
      </w:tblGrid>
      <w:tr w:rsidR="002679CE" w:rsidRPr="00B425C5" w:rsidTr="00B425C5">
        <w:trPr>
          <w:trHeight w:val="1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20… г.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</w:rPr>
            </w:pPr>
            <w:r w:rsidRPr="00B425C5">
              <w:rPr>
                <w:i w:val="0"/>
              </w:rPr>
              <w:t>20… г.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</w:rPr>
              <w:t>Абсолютное изменение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</w:rPr>
              <w:t>Темп роста, %</w:t>
            </w:r>
          </w:p>
        </w:tc>
      </w:tr>
      <w:tr w:rsidR="002679CE" w:rsidRPr="00B425C5" w:rsidTr="00B425C5">
        <w:trPr>
          <w:trHeight w:val="2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  <w:tr w:rsidR="002679CE" w:rsidRPr="00B425C5" w:rsidTr="00B425C5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jc w:val="left"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  <w:tr w:rsidR="002679CE" w:rsidRPr="00B425C5" w:rsidTr="00B425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425C5" w:rsidRDefault="002679CE" w:rsidP="00B425C5">
            <w:pPr>
              <w:jc w:val="left"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</w:rPr>
              <w:t>Прибыль до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  <w:tr w:rsidR="002679CE" w:rsidRPr="00B425C5" w:rsidTr="00B425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425C5" w:rsidRDefault="002679CE" w:rsidP="00B425C5">
            <w:pPr>
              <w:jc w:val="left"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</w:rP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  <w:tr w:rsidR="002679CE" w:rsidRPr="00B425C5" w:rsidTr="00B425C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CE" w:rsidRPr="00B425C5" w:rsidRDefault="002679CE" w:rsidP="00B425C5">
            <w:pPr>
              <w:jc w:val="left"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</w:rPr>
              <w:t>Чистая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</w:tbl>
    <w:p w:rsidR="002679CE" w:rsidRPr="00B425C5" w:rsidRDefault="002679CE" w:rsidP="00B425C5">
      <w:pPr>
        <w:ind w:firstLine="709"/>
        <w:jc w:val="both"/>
        <w:rPr>
          <w:b/>
          <w:i w:val="0"/>
          <w:sz w:val="28"/>
          <w:szCs w:val="28"/>
        </w:rPr>
      </w:pPr>
    </w:p>
    <w:p w:rsidR="002679CE" w:rsidRPr="00B425C5" w:rsidRDefault="002679CE" w:rsidP="00B425C5">
      <w:pPr>
        <w:ind w:firstLine="709"/>
        <w:jc w:val="both"/>
        <w:rPr>
          <w:b/>
          <w:i w:val="0"/>
          <w:szCs w:val="24"/>
        </w:rPr>
      </w:pPr>
      <w:r w:rsidRPr="00B425C5">
        <w:rPr>
          <w:b/>
          <w:i w:val="0"/>
          <w:szCs w:val="24"/>
        </w:rPr>
        <w:t>3.2 Структура управления банка</w:t>
      </w:r>
    </w:p>
    <w:p w:rsidR="002679CE" w:rsidRPr="00B425C5" w:rsidRDefault="002679CE" w:rsidP="00B425C5">
      <w:pPr>
        <w:ind w:firstLine="709"/>
        <w:jc w:val="both"/>
        <w:rPr>
          <w:b/>
          <w:i w:val="0"/>
          <w:szCs w:val="24"/>
        </w:rPr>
      </w:pP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i w:val="0"/>
          <w:szCs w:val="24"/>
        </w:rPr>
        <w:t>В этом разделе практики студенты на основе информации исследуемого банка должны представить структуру управления банка (рисунок или приложение). Используя положения об отделах и службах, а также учебную литературу и интернет-источники, кратко охарактеризовать каждую службу, определить ее задачи и функции (1/4-1/3 страницы на каждую). Более подробно изучить функциональное назначение экономических подразделений банка.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</w:p>
    <w:p w:rsidR="002679CE" w:rsidRPr="00B425C5" w:rsidRDefault="002679CE" w:rsidP="00B425C5">
      <w:pPr>
        <w:ind w:firstLine="709"/>
        <w:jc w:val="both"/>
        <w:rPr>
          <w:b/>
          <w:i w:val="0"/>
          <w:szCs w:val="24"/>
        </w:rPr>
      </w:pPr>
      <w:r w:rsidRPr="00B425C5">
        <w:rPr>
          <w:b/>
          <w:i w:val="0"/>
          <w:szCs w:val="24"/>
        </w:rPr>
        <w:t>3.3 Характеристика продуктов банка. Технология оказания банковских услуг</w:t>
      </w:r>
    </w:p>
    <w:p w:rsidR="002679CE" w:rsidRPr="00B425C5" w:rsidRDefault="002679CE" w:rsidP="00B425C5">
      <w:pPr>
        <w:ind w:firstLine="709"/>
        <w:jc w:val="both"/>
        <w:rPr>
          <w:b/>
          <w:i w:val="0"/>
          <w:szCs w:val="24"/>
        </w:rPr>
      </w:pP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i w:val="0"/>
          <w:szCs w:val="24"/>
        </w:rPr>
        <w:t>В этом разделе практики студенты на основе информации исследуемого банка и интернет-источников должны изучить, какие продукты и услуги предоставляет банк юридическим и физическим лицам (валютные операции, кредиты, сберегательные депозиты, хранение ценностей, продажа драг.</w:t>
      </w:r>
      <w:r w:rsidR="00361623" w:rsidRPr="00361623">
        <w:rPr>
          <w:i w:val="0"/>
          <w:szCs w:val="24"/>
        </w:rPr>
        <w:t xml:space="preserve"> </w:t>
      </w:r>
      <w:r w:rsidRPr="00B425C5">
        <w:rPr>
          <w:i w:val="0"/>
          <w:szCs w:val="24"/>
        </w:rPr>
        <w:t>металлов, факторинговые услуги и др.), дать их характеристику.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i w:val="0"/>
          <w:szCs w:val="24"/>
        </w:rPr>
        <w:t>Используя инструкции банка, описать порядок оказания розничных услуг или услуг для корпоративных клиентов (по выбору студента).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b/>
          <w:i w:val="0"/>
          <w:szCs w:val="24"/>
        </w:rPr>
        <w:t>3.4 Индивидуальное задание. Сравнительный анализ характеристик розничных продуктов банка и его конкурентов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i w:val="0"/>
          <w:szCs w:val="24"/>
        </w:rPr>
        <w:t>Цель индивидуального задания состоит в проведении сравнительного анализа характеристик розничных продуктов банка и его основных конкурентов.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i w:val="0"/>
          <w:szCs w:val="24"/>
        </w:rPr>
        <w:lastRenderedPageBreak/>
        <w:t>Для выполнения задания выберите один из розничных кредитных или депозитных продуктов исследуемого банка, а также отберите продукты-аналоги у 2-3 банков-конкурентов. Информацию представьте в виде таблиц 3.4 – 3.5.</w:t>
      </w: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</w:p>
    <w:p w:rsidR="002679CE" w:rsidRPr="00B425C5" w:rsidRDefault="002679CE" w:rsidP="00B425C5">
      <w:pPr>
        <w:contextualSpacing/>
        <w:jc w:val="both"/>
        <w:rPr>
          <w:b/>
          <w:i w:val="0"/>
          <w:szCs w:val="24"/>
        </w:rPr>
      </w:pPr>
      <w:r w:rsidRPr="00B425C5">
        <w:rPr>
          <w:b/>
          <w:i w:val="0"/>
          <w:szCs w:val="24"/>
        </w:rPr>
        <w:t>Таблица 3.4  – Показатели розничных кредитных продуктов банка «название» и основных конкурентов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418"/>
        <w:gridCol w:w="1559"/>
        <w:gridCol w:w="1276"/>
        <w:gridCol w:w="1417"/>
        <w:gridCol w:w="1418"/>
        <w:gridCol w:w="1275"/>
      </w:tblGrid>
      <w:tr w:rsidR="002679CE" w:rsidRPr="00B425C5" w:rsidTr="00B425C5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  <w:sz w:val="22"/>
              </w:rPr>
              <w:t>Название банка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  <w:sz w:val="22"/>
              </w:rPr>
              <w:t>Название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  <w:sz w:val="22"/>
              </w:rPr>
              <w:t>Минимальная 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  <w:sz w:val="22"/>
              </w:rPr>
              <w:t>Максимальная сумма,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  <w:sz w:val="22"/>
              </w:rPr>
              <w:t>Срок кредито-вания, мес.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  <w:sz w:val="22"/>
              </w:rPr>
              <w:t>Процентная ставка,%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  <w:r w:rsidRPr="00B425C5">
              <w:rPr>
                <w:i w:val="0"/>
                <w:color w:val="000000"/>
                <w:sz w:val="22"/>
              </w:rPr>
              <w:t>Дополнительные условия</w:t>
            </w:r>
          </w:p>
        </w:tc>
      </w:tr>
      <w:tr w:rsidR="002679CE" w:rsidRPr="00B425C5" w:rsidTr="00B425C5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</w:tr>
      <w:tr w:rsidR="002679CE" w:rsidRPr="00B425C5" w:rsidTr="00B425C5">
        <w:trPr>
          <w:trHeight w:val="3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  <w:tr w:rsidR="002679CE" w:rsidRPr="00B425C5" w:rsidTr="00B425C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</w:tbl>
    <w:p w:rsidR="002679CE" w:rsidRPr="00B425C5" w:rsidRDefault="002679CE" w:rsidP="00B425C5">
      <w:pPr>
        <w:ind w:firstLine="709"/>
        <w:jc w:val="both"/>
        <w:rPr>
          <w:i w:val="0"/>
          <w:sz w:val="28"/>
          <w:szCs w:val="28"/>
        </w:rPr>
      </w:pPr>
    </w:p>
    <w:p w:rsidR="002679CE" w:rsidRPr="00B425C5" w:rsidRDefault="002679CE" w:rsidP="00B425C5">
      <w:pPr>
        <w:contextualSpacing/>
        <w:jc w:val="both"/>
        <w:rPr>
          <w:b/>
          <w:i w:val="0"/>
          <w:szCs w:val="24"/>
        </w:rPr>
      </w:pPr>
      <w:r w:rsidRPr="00B425C5">
        <w:rPr>
          <w:b/>
          <w:i w:val="0"/>
          <w:szCs w:val="24"/>
        </w:rPr>
        <w:t>Таблица 3.5  – Показатели розничных депозитных продуктов банка «название» и основных конкурентов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418"/>
        <w:gridCol w:w="2268"/>
        <w:gridCol w:w="1417"/>
        <w:gridCol w:w="1559"/>
        <w:gridCol w:w="1701"/>
      </w:tblGrid>
      <w:tr w:rsidR="002679CE" w:rsidRPr="00B425C5" w:rsidTr="00B425C5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  <w:szCs w:val="24"/>
              </w:rPr>
            </w:pPr>
            <w:r w:rsidRPr="00B425C5">
              <w:rPr>
                <w:i w:val="0"/>
                <w:color w:val="000000"/>
                <w:sz w:val="22"/>
                <w:szCs w:val="24"/>
              </w:rPr>
              <w:t>Название банка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  <w:szCs w:val="24"/>
              </w:rPr>
            </w:pPr>
            <w:r w:rsidRPr="00B425C5">
              <w:rPr>
                <w:i w:val="0"/>
                <w:color w:val="000000"/>
                <w:sz w:val="22"/>
                <w:szCs w:val="24"/>
              </w:rPr>
              <w:t xml:space="preserve">Название </w:t>
            </w:r>
          </w:p>
          <w:p w:rsidR="002679CE" w:rsidRPr="00B425C5" w:rsidRDefault="002679CE" w:rsidP="00B425C5">
            <w:pPr>
              <w:contextualSpacing/>
              <w:rPr>
                <w:i w:val="0"/>
                <w:color w:val="000000"/>
                <w:szCs w:val="24"/>
              </w:rPr>
            </w:pPr>
            <w:r w:rsidRPr="00B425C5">
              <w:rPr>
                <w:i w:val="0"/>
                <w:color w:val="000000"/>
                <w:sz w:val="22"/>
                <w:szCs w:val="24"/>
              </w:rPr>
              <w:t>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bCs/>
                <w:i w:val="0"/>
                <w:szCs w:val="24"/>
              </w:rPr>
            </w:pPr>
            <w:r w:rsidRPr="00B425C5">
              <w:rPr>
                <w:i w:val="0"/>
                <w:sz w:val="22"/>
                <w:szCs w:val="24"/>
              </w:rPr>
              <w:t xml:space="preserve">Признак </w:t>
            </w:r>
          </w:p>
          <w:p w:rsidR="002679CE" w:rsidRPr="00B425C5" w:rsidRDefault="002679CE" w:rsidP="00B425C5">
            <w:pPr>
              <w:contextualSpacing/>
              <w:rPr>
                <w:i w:val="0"/>
                <w:color w:val="000000"/>
                <w:szCs w:val="24"/>
              </w:rPr>
            </w:pPr>
            <w:r w:rsidRPr="00B425C5">
              <w:rPr>
                <w:i w:val="0"/>
                <w:sz w:val="22"/>
                <w:szCs w:val="24"/>
              </w:rPr>
              <w:t>ставки</w:t>
            </w:r>
            <w:r w:rsidRPr="00B425C5">
              <w:rPr>
                <w:bCs/>
                <w:i w:val="0"/>
                <w:sz w:val="22"/>
                <w:szCs w:val="24"/>
              </w:rPr>
              <w:t xml:space="preserve"> (плавающая /фиксированная)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  <w:szCs w:val="24"/>
              </w:rPr>
            </w:pPr>
            <w:r w:rsidRPr="00B425C5">
              <w:rPr>
                <w:i w:val="0"/>
                <w:color w:val="000000"/>
                <w:sz w:val="22"/>
                <w:szCs w:val="24"/>
              </w:rPr>
              <w:t>Процентная ставка,%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widowControl w:val="0"/>
              <w:tabs>
                <w:tab w:val="left" w:pos="5775"/>
              </w:tabs>
              <w:contextualSpacing/>
              <w:rPr>
                <w:bCs/>
                <w:i w:val="0"/>
                <w:szCs w:val="24"/>
              </w:rPr>
            </w:pPr>
            <w:r w:rsidRPr="00B425C5">
              <w:rPr>
                <w:bCs/>
                <w:i w:val="0"/>
                <w:sz w:val="22"/>
                <w:szCs w:val="24"/>
              </w:rPr>
              <w:t xml:space="preserve">Первоначальный </w:t>
            </w:r>
          </w:p>
          <w:p w:rsidR="002679CE" w:rsidRPr="00B425C5" w:rsidRDefault="002679CE" w:rsidP="00B425C5">
            <w:pPr>
              <w:contextualSpacing/>
              <w:rPr>
                <w:i w:val="0"/>
                <w:color w:val="000000"/>
                <w:szCs w:val="24"/>
              </w:rPr>
            </w:pPr>
            <w:r w:rsidRPr="00B425C5">
              <w:rPr>
                <w:bCs/>
                <w:i w:val="0"/>
                <w:sz w:val="22"/>
                <w:szCs w:val="24"/>
              </w:rPr>
              <w:t>взнос,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  <w:szCs w:val="24"/>
              </w:rPr>
            </w:pPr>
            <w:r w:rsidRPr="00B425C5">
              <w:rPr>
                <w:i w:val="0"/>
                <w:sz w:val="22"/>
                <w:szCs w:val="24"/>
              </w:rPr>
              <w:t>Капитализация</w:t>
            </w:r>
          </w:p>
        </w:tc>
      </w:tr>
      <w:tr w:rsidR="002679CE" w:rsidRPr="00B425C5" w:rsidTr="00B425C5">
        <w:trPr>
          <w:trHeight w:val="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contextualSpacing/>
              <w:rPr>
                <w:i w:val="0"/>
                <w:color w:val="000000"/>
              </w:rPr>
            </w:pPr>
          </w:p>
        </w:tc>
      </w:tr>
      <w:tr w:rsidR="002679CE" w:rsidRPr="00B425C5" w:rsidTr="00B425C5">
        <w:trPr>
          <w:trHeight w:val="3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  <w:tr w:rsidR="002679CE" w:rsidRPr="00B425C5" w:rsidTr="00B425C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9CE" w:rsidRPr="00B425C5" w:rsidRDefault="002679CE" w:rsidP="00B425C5">
            <w:pPr>
              <w:rPr>
                <w:i w:val="0"/>
                <w:color w:val="000000"/>
              </w:rPr>
            </w:pPr>
          </w:p>
        </w:tc>
      </w:tr>
    </w:tbl>
    <w:p w:rsidR="002679CE" w:rsidRPr="00B425C5" w:rsidRDefault="002679CE" w:rsidP="00B425C5">
      <w:pPr>
        <w:ind w:firstLine="709"/>
        <w:jc w:val="both"/>
        <w:rPr>
          <w:i w:val="0"/>
          <w:sz w:val="28"/>
          <w:szCs w:val="28"/>
        </w:rPr>
      </w:pPr>
    </w:p>
    <w:p w:rsidR="002679CE" w:rsidRPr="00B425C5" w:rsidRDefault="002679CE" w:rsidP="00B425C5">
      <w:pPr>
        <w:ind w:firstLine="709"/>
        <w:jc w:val="both"/>
        <w:rPr>
          <w:i w:val="0"/>
          <w:szCs w:val="24"/>
        </w:rPr>
      </w:pPr>
      <w:r w:rsidRPr="00B425C5">
        <w:rPr>
          <w:i w:val="0"/>
          <w:szCs w:val="24"/>
        </w:rPr>
        <w:t>Учитывая значимость показателей розничных кредитных  и депозитных продуктов для потребителей, оцените привлекательность оцениваемых продуктов банков-конкурентов.</w:t>
      </w:r>
    </w:p>
    <w:p w:rsidR="002679CE" w:rsidRDefault="002679CE" w:rsidP="00B425C5"/>
    <w:p w:rsidR="002679CE" w:rsidRPr="00B425C5" w:rsidRDefault="002679CE" w:rsidP="00B425C5"/>
    <w:p w:rsidR="002679CE" w:rsidRPr="00D65ECE" w:rsidRDefault="002679CE" w:rsidP="00D65ECE">
      <w:pPr>
        <w:ind w:firstLine="709"/>
        <w:rPr>
          <w:b/>
          <w:i w:val="0"/>
          <w:szCs w:val="24"/>
        </w:rPr>
      </w:pPr>
      <w:r>
        <w:rPr>
          <w:b/>
          <w:i w:val="0"/>
          <w:szCs w:val="24"/>
        </w:rPr>
        <w:t>4</w:t>
      </w:r>
      <w:r w:rsidRPr="00D65ECE">
        <w:rPr>
          <w:b/>
          <w:i w:val="0"/>
          <w:szCs w:val="24"/>
        </w:rPr>
        <w:t xml:space="preserve"> ИНФОРМАЦИОННО-МЕТОДИЧЕСКАЯ ЧАСТЬ</w:t>
      </w:r>
    </w:p>
    <w:p w:rsidR="002679CE" w:rsidRPr="00D65ECE" w:rsidRDefault="002679CE" w:rsidP="00D65ECE">
      <w:pPr>
        <w:jc w:val="both"/>
        <w:rPr>
          <w:i w:val="0"/>
          <w:szCs w:val="24"/>
        </w:rPr>
      </w:pPr>
    </w:p>
    <w:p w:rsidR="002679CE" w:rsidRPr="00D65ECE" w:rsidRDefault="002679CE" w:rsidP="00D65ECE">
      <w:pPr>
        <w:ind w:firstLine="709"/>
        <w:jc w:val="both"/>
        <w:rPr>
          <w:i w:val="0"/>
          <w:szCs w:val="24"/>
        </w:rPr>
      </w:pPr>
      <w:r w:rsidRPr="00D65ECE">
        <w:rPr>
          <w:i w:val="0"/>
          <w:szCs w:val="24"/>
        </w:rPr>
        <w:t>В информационно-методической части программы практики приводятся требования к содержанию и оформлению индивидуального задания и отчета по практике. Могут быть дополнительно включены:</w:t>
      </w:r>
    </w:p>
    <w:p w:rsidR="002679CE" w:rsidRPr="00D65ECE" w:rsidRDefault="002679CE" w:rsidP="00D65ECE">
      <w:pPr>
        <w:ind w:firstLine="709"/>
        <w:jc w:val="both"/>
        <w:rPr>
          <w:i w:val="0"/>
          <w:szCs w:val="24"/>
        </w:rPr>
      </w:pPr>
      <w:r w:rsidRPr="00D65ECE">
        <w:rPr>
          <w:i w:val="0"/>
          <w:szCs w:val="24"/>
        </w:rPr>
        <w:t>календарно-тематический план прохождения практики;</w:t>
      </w:r>
    </w:p>
    <w:p w:rsidR="002679CE" w:rsidRPr="00D65ECE" w:rsidRDefault="002679CE" w:rsidP="00D65ECE">
      <w:pPr>
        <w:ind w:firstLine="709"/>
        <w:jc w:val="both"/>
        <w:rPr>
          <w:i w:val="0"/>
          <w:szCs w:val="24"/>
        </w:rPr>
      </w:pPr>
      <w:r w:rsidRPr="00D65ECE">
        <w:rPr>
          <w:i w:val="0"/>
          <w:szCs w:val="24"/>
        </w:rPr>
        <w:t>методические указания для обучающихся и руководителей практики;</w:t>
      </w:r>
    </w:p>
    <w:p w:rsidR="002679CE" w:rsidRPr="00D65ECE" w:rsidRDefault="002679CE" w:rsidP="00D65ECE">
      <w:pPr>
        <w:ind w:firstLine="709"/>
        <w:jc w:val="both"/>
        <w:rPr>
          <w:i w:val="0"/>
          <w:szCs w:val="24"/>
        </w:rPr>
      </w:pPr>
      <w:r w:rsidRPr="00D65ECE">
        <w:rPr>
          <w:i w:val="0"/>
          <w:szCs w:val="24"/>
        </w:rPr>
        <w:t>обязанности обучающихся во время прохождения практики;</w:t>
      </w:r>
    </w:p>
    <w:p w:rsidR="002679CE" w:rsidRPr="00D65ECE" w:rsidRDefault="002679CE" w:rsidP="00D65ECE">
      <w:pPr>
        <w:ind w:firstLine="709"/>
        <w:jc w:val="both"/>
        <w:rPr>
          <w:i w:val="0"/>
          <w:szCs w:val="24"/>
        </w:rPr>
      </w:pPr>
      <w:r w:rsidRPr="00D65ECE">
        <w:rPr>
          <w:i w:val="0"/>
          <w:szCs w:val="24"/>
        </w:rPr>
        <w:t>другая значимая информация.</w:t>
      </w:r>
    </w:p>
    <w:p w:rsidR="002679CE" w:rsidRDefault="002679CE" w:rsidP="00A8736E">
      <w:pPr>
        <w:ind w:firstLine="709"/>
        <w:jc w:val="both"/>
        <w:rPr>
          <w:i w:val="0"/>
          <w:szCs w:val="24"/>
        </w:rPr>
      </w:pPr>
    </w:p>
    <w:p w:rsidR="002679CE" w:rsidRDefault="002679CE" w:rsidP="00A8736E">
      <w:pPr>
        <w:ind w:firstLine="709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4</w:t>
      </w:r>
      <w:r w:rsidRPr="008A7983">
        <w:rPr>
          <w:b/>
          <w:i w:val="0"/>
          <w:szCs w:val="24"/>
        </w:rPr>
        <w:t xml:space="preserve">.1 Требования к содержанию и оформлению отчета по практике и индивидуального задания </w:t>
      </w:r>
    </w:p>
    <w:p w:rsidR="002679CE" w:rsidRPr="008A7983" w:rsidRDefault="002679CE" w:rsidP="00A8736E">
      <w:pPr>
        <w:ind w:firstLine="709"/>
        <w:jc w:val="both"/>
        <w:rPr>
          <w:b/>
          <w:i w:val="0"/>
          <w:szCs w:val="24"/>
        </w:rPr>
      </w:pPr>
    </w:p>
    <w:p w:rsidR="002679CE" w:rsidRDefault="002679CE" w:rsidP="00D65ECE">
      <w:pPr>
        <w:ind w:firstLine="720"/>
        <w:jc w:val="both"/>
        <w:rPr>
          <w:i w:val="0"/>
          <w:szCs w:val="24"/>
        </w:rPr>
      </w:pPr>
      <w:r>
        <w:rPr>
          <w:i w:val="0"/>
          <w:szCs w:val="24"/>
        </w:rPr>
        <w:t>По результатам прохождения практики студент составляет отчет, который включает:</w:t>
      </w:r>
    </w:p>
    <w:p w:rsidR="002679CE" w:rsidRDefault="002679C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 xml:space="preserve">титульный лист (приложение А). Титульный лист подписывается студентом, руководителем практики от предприятия. Подпись руководителя в установленном порядке заверяется печатью предприятия. </w:t>
      </w:r>
    </w:p>
    <w:p w:rsidR="002679CE" w:rsidRDefault="002679C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>календарный план прохождения практики (приложение Б);</w:t>
      </w:r>
    </w:p>
    <w:p w:rsidR="002679CE" w:rsidRDefault="002679C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>оглавление;</w:t>
      </w:r>
    </w:p>
    <w:p w:rsidR="002679CE" w:rsidRDefault="002679C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>введение (во введении показываются цели практики, ее задачи, объём - 1 страница);</w:t>
      </w:r>
    </w:p>
    <w:p w:rsidR="002679CE" w:rsidRDefault="002679C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 xml:space="preserve">текстовую часть, выполненную на стандартной бумаге формата А-4 на одной стороне листа. Текстовая часть отчета должна составлять не менее 20 листов. В ней в краткой форме отражается содержание вопросов, изученных на предприятии в соответствии </w:t>
      </w:r>
      <w:r>
        <w:rPr>
          <w:i w:val="0"/>
          <w:szCs w:val="24"/>
        </w:rPr>
        <w:lastRenderedPageBreak/>
        <w:t>с календарным планом. Текстовая часть подписывается студентом, проверяется и визируется руководителем практики от предприятия;</w:t>
      </w:r>
    </w:p>
    <w:p w:rsidR="002679CE" w:rsidRDefault="002679C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>заключение студента о полноте прохождения практики и приобретении практических навыков (2 страницы).</w:t>
      </w:r>
    </w:p>
    <w:p w:rsidR="002679CE" w:rsidRDefault="002679CE" w:rsidP="00D65ECE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 xml:space="preserve">список использованных источников. </w:t>
      </w:r>
    </w:p>
    <w:p w:rsidR="002679CE" w:rsidRDefault="002679CE" w:rsidP="00740CC2">
      <w:pPr>
        <w:numPr>
          <w:ilvl w:val="0"/>
          <w:numId w:val="8"/>
        </w:numPr>
        <w:tabs>
          <w:tab w:val="clear" w:pos="900"/>
          <w:tab w:val="num" w:pos="1080"/>
        </w:tabs>
        <w:autoSpaceDN w:val="0"/>
        <w:ind w:left="0" w:firstLine="720"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>приложения (при необходимости). Ссылки на приложения в текстовой части отчета обязательны.</w:t>
      </w:r>
    </w:p>
    <w:p w:rsidR="002679CE" w:rsidRDefault="002679CE" w:rsidP="00D65ECE">
      <w:pPr>
        <w:autoSpaceDN w:val="0"/>
        <w:ind w:firstLine="708"/>
        <w:jc w:val="both"/>
        <w:rPr>
          <w:i w:val="0"/>
          <w:szCs w:val="24"/>
        </w:rPr>
      </w:pPr>
      <w:r>
        <w:rPr>
          <w:i w:val="0"/>
          <w:szCs w:val="24"/>
        </w:rPr>
        <w:t xml:space="preserve">Все материалы сшиваются в папке-скоросшивателе или переплетаются. </w:t>
      </w:r>
    </w:p>
    <w:p w:rsidR="002679CE" w:rsidRDefault="002679CE" w:rsidP="00AF371D">
      <w:pPr>
        <w:autoSpaceDN w:val="0"/>
        <w:ind w:firstLine="708"/>
        <w:jc w:val="both"/>
        <w:rPr>
          <w:i w:val="0"/>
          <w:szCs w:val="24"/>
        </w:rPr>
      </w:pPr>
      <w:r w:rsidRPr="002B0656">
        <w:rPr>
          <w:i w:val="0"/>
          <w:szCs w:val="24"/>
        </w:rPr>
        <w:t xml:space="preserve">В период прохождения практики студент должен выучить правила оформления научных студенческих работ, которые представлены на сайте кафедры «Финансы и коммерческая деятельность». </w:t>
      </w:r>
      <w:r w:rsidRPr="002B0656">
        <w:rPr>
          <w:i w:val="0"/>
          <w:szCs w:val="24"/>
          <w:lang w:eastAsia="ru-RU"/>
        </w:rPr>
        <w:t>Отчет по практике выполняется в строгом соответствии с методическими указаниями по организации и прохождению практики</w:t>
      </w:r>
      <w:r w:rsidRPr="007B637A">
        <w:rPr>
          <w:i w:val="0"/>
          <w:szCs w:val="24"/>
          <w:lang w:eastAsia="ru-RU"/>
        </w:rPr>
        <w:t xml:space="preserve"> [7]</w:t>
      </w:r>
      <w:r w:rsidRPr="002B0656">
        <w:rPr>
          <w:i w:val="0"/>
          <w:szCs w:val="24"/>
          <w:lang w:eastAsia="ru-RU"/>
        </w:rPr>
        <w:t>.</w:t>
      </w:r>
    </w:p>
    <w:p w:rsidR="002679CE" w:rsidRDefault="002679CE" w:rsidP="00D65ECE">
      <w:pPr>
        <w:autoSpaceDN w:val="0"/>
        <w:ind w:firstLine="708"/>
        <w:jc w:val="both"/>
        <w:rPr>
          <w:i w:val="0"/>
          <w:szCs w:val="24"/>
        </w:rPr>
      </w:pPr>
      <w:r>
        <w:rPr>
          <w:i w:val="0"/>
          <w:szCs w:val="24"/>
        </w:rPr>
        <w:t>Отчет, содержащий все разделы, представляется на проверку руководителю от университета в течение двух рабочих дней после окончания практики.</w:t>
      </w:r>
    </w:p>
    <w:p w:rsidR="002679CE" w:rsidRDefault="002679CE" w:rsidP="00D65ECE">
      <w:pPr>
        <w:pStyle w:val="a7"/>
        <w:spacing w:after="0"/>
        <w:ind w:left="0" w:firstLine="720"/>
        <w:contextualSpacing/>
        <w:jc w:val="both"/>
        <w:rPr>
          <w:i/>
          <w:szCs w:val="24"/>
        </w:rPr>
      </w:pPr>
      <w:r>
        <w:rPr>
          <w:szCs w:val="24"/>
        </w:rPr>
        <w:t>Проверенный руководителем и допущенный к защите отчет возвращается студенту для подготовки к устной защите его содержания. В случае отрицательного отзыва отчет подлежит доработке в соответствии с письменными замечаниями руководителя.</w:t>
      </w:r>
    </w:p>
    <w:p w:rsidR="002679CE" w:rsidRDefault="002679CE" w:rsidP="00740CC2">
      <w:pPr>
        <w:ind w:firstLine="720"/>
        <w:jc w:val="both"/>
        <w:rPr>
          <w:i w:val="0"/>
          <w:szCs w:val="24"/>
        </w:rPr>
      </w:pPr>
      <w:r>
        <w:rPr>
          <w:i w:val="0"/>
          <w:szCs w:val="24"/>
        </w:rPr>
        <w:t>Сроки и место проведения защиты отчета устанавливаются кафедрой. Защита проводится перед специальной комиссией, формируемой из числа преподавателей кафедры. По результатам защиты отчета студент получает оценк</w:t>
      </w:r>
      <w:r w:rsidRPr="00AF371D">
        <w:rPr>
          <w:i w:val="0"/>
          <w:szCs w:val="24"/>
        </w:rPr>
        <w:t xml:space="preserve">у. </w:t>
      </w:r>
    </w:p>
    <w:p w:rsidR="002679CE" w:rsidRDefault="002679CE" w:rsidP="008A7983">
      <w:pPr>
        <w:ind w:firstLine="708"/>
        <w:jc w:val="both"/>
        <w:rPr>
          <w:b/>
          <w:i w:val="0"/>
          <w:szCs w:val="24"/>
        </w:rPr>
      </w:pPr>
    </w:p>
    <w:p w:rsidR="002679CE" w:rsidRDefault="002679CE" w:rsidP="008A7983">
      <w:pPr>
        <w:ind w:firstLine="708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4.2 График прохождения ознакомительной практики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7"/>
        <w:gridCol w:w="2135"/>
      </w:tblGrid>
      <w:tr w:rsidR="002679CE" w:rsidRPr="00B26071" w:rsidTr="008A7983">
        <w:tc>
          <w:tcPr>
            <w:tcW w:w="3856" w:type="pct"/>
            <w:vAlign w:val="center"/>
          </w:tcPr>
          <w:p w:rsidR="002679CE" w:rsidRPr="00B26071" w:rsidRDefault="002679CE" w:rsidP="00C17462">
            <w:pPr>
              <w:tabs>
                <w:tab w:val="left" w:pos="2430"/>
              </w:tabs>
              <w:overflowPunct w:val="0"/>
              <w:autoSpaceDE w:val="0"/>
              <w:autoSpaceDN w:val="0"/>
              <w:adjustRightInd w:val="0"/>
              <w:rPr>
                <w:i w:val="0"/>
                <w:szCs w:val="24"/>
              </w:rPr>
            </w:pPr>
            <w:r w:rsidRPr="00B26071">
              <w:rPr>
                <w:i w:val="0"/>
                <w:szCs w:val="24"/>
              </w:rPr>
              <w:t>Раздел практики</w:t>
            </w:r>
          </w:p>
        </w:tc>
        <w:tc>
          <w:tcPr>
            <w:tcW w:w="1144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ind w:left="-108" w:right="-108"/>
              <w:rPr>
                <w:i w:val="0"/>
                <w:szCs w:val="24"/>
              </w:rPr>
            </w:pPr>
            <w:r w:rsidRPr="00B26071">
              <w:rPr>
                <w:i w:val="0"/>
                <w:szCs w:val="24"/>
              </w:rPr>
              <w:t>Продолжительность практики, дни</w:t>
            </w:r>
          </w:p>
        </w:tc>
      </w:tr>
      <w:tr w:rsidR="002679CE" w:rsidRPr="00B26071" w:rsidTr="008A7983">
        <w:trPr>
          <w:trHeight w:val="635"/>
        </w:trPr>
        <w:tc>
          <w:tcPr>
            <w:tcW w:w="3856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B26071">
              <w:rPr>
                <w:i w:val="0"/>
                <w:szCs w:val="24"/>
              </w:rPr>
              <w:t>1 Организационно-экономическая характеристика организации и вида экономической деятельности</w:t>
            </w:r>
          </w:p>
        </w:tc>
        <w:tc>
          <w:tcPr>
            <w:tcW w:w="1144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26071">
              <w:rPr>
                <w:szCs w:val="24"/>
                <w:lang w:val="en-US"/>
              </w:rPr>
              <w:t>2</w:t>
            </w:r>
          </w:p>
        </w:tc>
      </w:tr>
      <w:tr w:rsidR="002679CE" w:rsidRPr="00B26071" w:rsidTr="00C17462">
        <w:trPr>
          <w:trHeight w:val="127"/>
        </w:trPr>
        <w:tc>
          <w:tcPr>
            <w:tcW w:w="3856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B26071">
              <w:rPr>
                <w:i w:val="0"/>
                <w:szCs w:val="24"/>
              </w:rPr>
              <w:t>2 Структура управления организации</w:t>
            </w:r>
          </w:p>
        </w:tc>
        <w:tc>
          <w:tcPr>
            <w:tcW w:w="1144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26071">
              <w:rPr>
                <w:szCs w:val="24"/>
                <w:lang w:val="en-US"/>
              </w:rPr>
              <w:t>2</w:t>
            </w:r>
          </w:p>
        </w:tc>
      </w:tr>
      <w:tr w:rsidR="002679CE" w:rsidRPr="00B26071" w:rsidTr="008A7983">
        <w:tc>
          <w:tcPr>
            <w:tcW w:w="3856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B26071">
              <w:rPr>
                <w:i w:val="0"/>
                <w:szCs w:val="24"/>
              </w:rPr>
              <w:t>3 Организация и технология производства продукции</w:t>
            </w:r>
          </w:p>
        </w:tc>
        <w:tc>
          <w:tcPr>
            <w:tcW w:w="1144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26071">
              <w:rPr>
                <w:szCs w:val="24"/>
                <w:lang w:val="en-US"/>
              </w:rPr>
              <w:t>2</w:t>
            </w:r>
          </w:p>
        </w:tc>
      </w:tr>
      <w:tr w:rsidR="002679CE" w:rsidRPr="00B26071" w:rsidTr="008A7983">
        <w:tc>
          <w:tcPr>
            <w:tcW w:w="3856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</w:rPr>
            </w:pPr>
            <w:r w:rsidRPr="00B26071">
              <w:rPr>
                <w:i w:val="0"/>
                <w:szCs w:val="24"/>
              </w:rPr>
              <w:t>4 Индивидуальное задание. Сравнительный анализ цен на продукцию организации и ее конкурентов</w:t>
            </w:r>
          </w:p>
        </w:tc>
        <w:tc>
          <w:tcPr>
            <w:tcW w:w="1144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26071">
              <w:rPr>
                <w:szCs w:val="24"/>
                <w:lang w:val="en-US"/>
              </w:rPr>
              <w:t>2</w:t>
            </w:r>
          </w:p>
        </w:tc>
      </w:tr>
      <w:tr w:rsidR="002679CE" w:rsidRPr="00B26071" w:rsidTr="008A7983">
        <w:trPr>
          <w:trHeight w:val="546"/>
        </w:trPr>
        <w:tc>
          <w:tcPr>
            <w:tcW w:w="3856" w:type="pct"/>
            <w:vAlign w:val="center"/>
          </w:tcPr>
          <w:p w:rsidR="002679CE" w:rsidRPr="00B26071" w:rsidRDefault="002679CE" w:rsidP="00C17462">
            <w:pPr>
              <w:jc w:val="both"/>
              <w:rPr>
                <w:i w:val="0"/>
                <w:szCs w:val="24"/>
              </w:rPr>
            </w:pPr>
            <w:r w:rsidRPr="00B26071">
              <w:rPr>
                <w:i w:val="0"/>
                <w:szCs w:val="24"/>
              </w:rPr>
              <w:t>5 Подготовка к зачету по оформлению научных студенческих работ</w:t>
            </w:r>
          </w:p>
        </w:tc>
        <w:tc>
          <w:tcPr>
            <w:tcW w:w="1144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26071">
              <w:rPr>
                <w:szCs w:val="24"/>
                <w:lang w:val="en-US"/>
              </w:rPr>
              <w:t>2</w:t>
            </w:r>
          </w:p>
        </w:tc>
      </w:tr>
      <w:tr w:rsidR="002679CE" w:rsidRPr="00B26071" w:rsidTr="00C17462">
        <w:trPr>
          <w:trHeight w:val="265"/>
        </w:trPr>
        <w:tc>
          <w:tcPr>
            <w:tcW w:w="3856" w:type="pct"/>
            <w:vAlign w:val="center"/>
          </w:tcPr>
          <w:p w:rsidR="002679CE" w:rsidRPr="00B26071" w:rsidRDefault="002679CE" w:rsidP="00C17462">
            <w:pPr>
              <w:jc w:val="both"/>
              <w:rPr>
                <w:i w:val="0"/>
                <w:szCs w:val="24"/>
              </w:rPr>
            </w:pPr>
            <w:r w:rsidRPr="00B26071">
              <w:rPr>
                <w:i w:val="0"/>
                <w:szCs w:val="24"/>
              </w:rPr>
              <w:t>6 Заключение по итогам практики, оформление отчета</w:t>
            </w:r>
          </w:p>
        </w:tc>
        <w:tc>
          <w:tcPr>
            <w:tcW w:w="1144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26071">
              <w:rPr>
                <w:szCs w:val="24"/>
                <w:lang w:val="en-US"/>
              </w:rPr>
              <w:t>2</w:t>
            </w:r>
          </w:p>
        </w:tc>
      </w:tr>
      <w:tr w:rsidR="002679CE" w:rsidRPr="00B26071" w:rsidTr="008A7983">
        <w:tc>
          <w:tcPr>
            <w:tcW w:w="3856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6071">
              <w:rPr>
                <w:b/>
                <w:szCs w:val="24"/>
              </w:rPr>
              <w:t>Итого</w:t>
            </w:r>
          </w:p>
        </w:tc>
        <w:tc>
          <w:tcPr>
            <w:tcW w:w="1144" w:type="pct"/>
            <w:vAlign w:val="center"/>
          </w:tcPr>
          <w:p w:rsidR="002679CE" w:rsidRPr="00B26071" w:rsidRDefault="002679CE" w:rsidP="00C17462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6071">
              <w:rPr>
                <w:b/>
                <w:szCs w:val="24"/>
              </w:rPr>
              <w:t>12</w:t>
            </w:r>
          </w:p>
        </w:tc>
      </w:tr>
    </w:tbl>
    <w:p w:rsidR="002679CE" w:rsidRDefault="002679CE" w:rsidP="00A8736E">
      <w:pPr>
        <w:ind w:firstLine="709"/>
        <w:jc w:val="both"/>
        <w:rPr>
          <w:i w:val="0"/>
          <w:szCs w:val="24"/>
        </w:rPr>
      </w:pPr>
    </w:p>
    <w:p w:rsidR="002679CE" w:rsidRPr="00D658F5" w:rsidRDefault="002679CE" w:rsidP="000F3B5B">
      <w:pPr>
        <w:ind w:firstLine="720"/>
        <w:contextualSpacing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4</w:t>
      </w:r>
      <w:r w:rsidRPr="00D658F5">
        <w:rPr>
          <w:b/>
          <w:i w:val="0"/>
          <w:szCs w:val="24"/>
        </w:rPr>
        <w:t>.</w:t>
      </w:r>
      <w:r>
        <w:rPr>
          <w:b/>
          <w:i w:val="0"/>
          <w:szCs w:val="24"/>
        </w:rPr>
        <w:t>3</w:t>
      </w:r>
      <w:r w:rsidRPr="00D658F5">
        <w:rPr>
          <w:b/>
          <w:i w:val="0"/>
          <w:szCs w:val="24"/>
        </w:rPr>
        <w:t xml:space="preserve"> Обязанности руководителя </w:t>
      </w:r>
      <w:r w:rsidRPr="00D658F5">
        <w:rPr>
          <w:b/>
          <w:bCs/>
          <w:i w:val="0"/>
          <w:szCs w:val="24"/>
        </w:rPr>
        <w:t>ознакомительной</w:t>
      </w:r>
      <w:r w:rsidRPr="00D658F5">
        <w:rPr>
          <w:b/>
          <w:i w:val="0"/>
          <w:szCs w:val="24"/>
        </w:rPr>
        <w:t xml:space="preserve"> практики от кафедры университета</w:t>
      </w:r>
    </w:p>
    <w:p w:rsidR="002679CE" w:rsidRPr="00D658F5" w:rsidRDefault="002679CE" w:rsidP="009F5133">
      <w:pPr>
        <w:pStyle w:val="a7"/>
        <w:spacing w:after="0"/>
        <w:ind w:left="0" w:firstLine="720"/>
        <w:contextualSpacing/>
        <w:jc w:val="both"/>
        <w:rPr>
          <w:b/>
          <w:i/>
          <w:szCs w:val="24"/>
        </w:rPr>
      </w:pPr>
    </w:p>
    <w:p w:rsidR="002679CE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участие в проведении всех организационных мероприятий перед выездом студентов на практику (информация о порядке прохождения практики, выдача необходимой документации);</w:t>
      </w:r>
    </w:p>
    <w:p w:rsidR="002679CE" w:rsidRPr="00C612D7" w:rsidRDefault="002679CE" w:rsidP="00C612D7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612D7">
        <w:rPr>
          <w:i w:val="0"/>
          <w:szCs w:val="24"/>
        </w:rPr>
        <w:t>организация ознакомительного и обучающего процессов со студентами в условиях предприятий (организаций);</w:t>
      </w:r>
    </w:p>
    <w:p w:rsidR="002679CE" w:rsidRPr="00C612D7" w:rsidRDefault="002679CE" w:rsidP="00C612D7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C612D7">
        <w:rPr>
          <w:i w:val="0"/>
          <w:szCs w:val="24"/>
        </w:rPr>
        <w:t>контроль выполнения студентами программы практики;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консультирование студентов по вопросам сбора и обработки практического материала для отчета;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информирование кафедры о ходе практики;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проверка отчет</w:t>
      </w:r>
      <w:r>
        <w:rPr>
          <w:i w:val="0"/>
          <w:szCs w:val="24"/>
        </w:rPr>
        <w:t>ов</w:t>
      </w:r>
      <w:r w:rsidR="00361623" w:rsidRPr="00361623">
        <w:rPr>
          <w:i w:val="0"/>
          <w:szCs w:val="24"/>
        </w:rPr>
        <w:t xml:space="preserve"> </w:t>
      </w:r>
      <w:r>
        <w:rPr>
          <w:i w:val="0"/>
          <w:szCs w:val="24"/>
        </w:rPr>
        <w:t>по практике и организация их защиты</w:t>
      </w:r>
      <w:r w:rsidRPr="00D658F5">
        <w:rPr>
          <w:i w:val="0"/>
          <w:szCs w:val="24"/>
        </w:rPr>
        <w:t>.</w:t>
      </w:r>
    </w:p>
    <w:p w:rsidR="002679CE" w:rsidRPr="00720BB5" w:rsidRDefault="002679CE" w:rsidP="009F5133">
      <w:pPr>
        <w:ind w:firstLine="720"/>
        <w:contextualSpacing/>
        <w:jc w:val="both"/>
        <w:rPr>
          <w:i w:val="0"/>
          <w:szCs w:val="24"/>
        </w:rPr>
      </w:pPr>
    </w:p>
    <w:p w:rsidR="00361623" w:rsidRPr="00720BB5" w:rsidRDefault="00361623" w:rsidP="009F5133">
      <w:pPr>
        <w:ind w:firstLine="720"/>
        <w:contextualSpacing/>
        <w:jc w:val="both"/>
        <w:rPr>
          <w:i w:val="0"/>
          <w:szCs w:val="24"/>
        </w:rPr>
      </w:pPr>
    </w:p>
    <w:p w:rsidR="00361623" w:rsidRPr="00720BB5" w:rsidRDefault="00361623" w:rsidP="009F5133">
      <w:pPr>
        <w:ind w:firstLine="720"/>
        <w:contextualSpacing/>
        <w:jc w:val="both"/>
        <w:rPr>
          <w:i w:val="0"/>
          <w:szCs w:val="24"/>
        </w:rPr>
      </w:pPr>
    </w:p>
    <w:p w:rsidR="002679CE" w:rsidRDefault="002679CE" w:rsidP="009F5133">
      <w:pPr>
        <w:ind w:firstLine="720"/>
        <w:contextualSpacing/>
        <w:jc w:val="both"/>
        <w:rPr>
          <w:i w:val="0"/>
          <w:szCs w:val="24"/>
        </w:rPr>
      </w:pPr>
    </w:p>
    <w:p w:rsidR="002679CE" w:rsidRPr="00D658F5" w:rsidRDefault="002679CE" w:rsidP="009F5133">
      <w:pPr>
        <w:ind w:firstLine="720"/>
        <w:contextualSpacing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lastRenderedPageBreak/>
        <w:t>4</w:t>
      </w:r>
      <w:r w:rsidRPr="00D658F5">
        <w:rPr>
          <w:b/>
          <w:i w:val="0"/>
          <w:szCs w:val="24"/>
        </w:rPr>
        <w:t>.</w:t>
      </w:r>
      <w:r>
        <w:rPr>
          <w:b/>
          <w:i w:val="0"/>
          <w:szCs w:val="24"/>
        </w:rPr>
        <w:t>4</w:t>
      </w:r>
      <w:r w:rsidRPr="00D658F5">
        <w:rPr>
          <w:b/>
          <w:i w:val="0"/>
          <w:szCs w:val="24"/>
        </w:rPr>
        <w:t xml:space="preserve"> Обязанности руководителя практики от предприятия</w:t>
      </w:r>
    </w:p>
    <w:p w:rsidR="002679CE" w:rsidRPr="00D658F5" w:rsidRDefault="002679CE" w:rsidP="009F5133">
      <w:pPr>
        <w:ind w:firstLine="720"/>
        <w:contextualSpacing/>
        <w:jc w:val="both"/>
        <w:rPr>
          <w:b/>
          <w:i w:val="0"/>
          <w:szCs w:val="24"/>
        </w:rPr>
      </w:pP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составление календарного плана прохождения практики в соответствии с программой и с учетом специфических условий работы предприятия;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ежедневное обеспечение студентов работой в соответствии с календарным планом и программой;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обеспечение нормальных условий работы студентов;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проведение собеседований по отдельным разделам программы и результатам практики, организация консультаций;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контроль за соблюдением студентами трудовой дисциплины и правил внутреннего распорядка;</w:t>
      </w:r>
    </w:p>
    <w:p w:rsidR="002679CE" w:rsidRPr="00167EF7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167EF7">
        <w:rPr>
          <w:i w:val="0"/>
          <w:szCs w:val="24"/>
        </w:rPr>
        <w:t>проверка отчета по результатам практики и заверение его своей подписью, а также печатью пред</w:t>
      </w:r>
      <w:r>
        <w:rPr>
          <w:i w:val="0"/>
          <w:szCs w:val="24"/>
        </w:rPr>
        <w:t>приятия в установленном порядке</w:t>
      </w:r>
      <w:r w:rsidRPr="00167EF7">
        <w:rPr>
          <w:i w:val="0"/>
          <w:szCs w:val="24"/>
        </w:rPr>
        <w:t>.</w:t>
      </w:r>
    </w:p>
    <w:p w:rsidR="002679CE" w:rsidRPr="00D658F5" w:rsidRDefault="002679CE" w:rsidP="009F5133">
      <w:pPr>
        <w:tabs>
          <w:tab w:val="left" w:pos="993"/>
          <w:tab w:val="num" w:pos="1080"/>
        </w:tabs>
        <w:autoSpaceDN w:val="0"/>
        <w:ind w:left="709"/>
        <w:contextualSpacing/>
        <w:jc w:val="both"/>
        <w:rPr>
          <w:i w:val="0"/>
          <w:szCs w:val="24"/>
        </w:rPr>
      </w:pPr>
    </w:p>
    <w:p w:rsidR="002679CE" w:rsidRPr="00D658F5" w:rsidRDefault="002679CE" w:rsidP="009F5133">
      <w:pPr>
        <w:pStyle w:val="a7"/>
        <w:spacing w:after="0"/>
        <w:ind w:left="0" w:firstLine="720"/>
        <w:contextualSpacing/>
        <w:jc w:val="both"/>
        <w:rPr>
          <w:b/>
          <w:i/>
          <w:szCs w:val="24"/>
        </w:rPr>
      </w:pPr>
      <w:r>
        <w:rPr>
          <w:b/>
          <w:szCs w:val="24"/>
        </w:rPr>
        <w:t>4</w:t>
      </w:r>
      <w:r w:rsidRPr="00D658F5">
        <w:rPr>
          <w:b/>
          <w:szCs w:val="24"/>
        </w:rPr>
        <w:t>.</w:t>
      </w:r>
      <w:r>
        <w:rPr>
          <w:b/>
          <w:szCs w:val="24"/>
        </w:rPr>
        <w:t>5</w:t>
      </w:r>
      <w:r w:rsidRPr="00D658F5">
        <w:rPr>
          <w:b/>
          <w:szCs w:val="24"/>
        </w:rPr>
        <w:t xml:space="preserve"> Обязанности студента-практиканта</w:t>
      </w:r>
    </w:p>
    <w:p w:rsidR="002679CE" w:rsidRPr="00D658F5" w:rsidRDefault="002679CE" w:rsidP="009F5133">
      <w:pPr>
        <w:pStyle w:val="a7"/>
        <w:spacing w:after="0"/>
        <w:ind w:left="0" w:firstLine="720"/>
        <w:contextualSpacing/>
        <w:jc w:val="both"/>
        <w:rPr>
          <w:b/>
          <w:i/>
          <w:szCs w:val="24"/>
        </w:rPr>
      </w:pP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ежедневно посещать базу практики. Находиться на месте практики в течение всего трудового дня;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своевременно и качественно выполнять программу практики;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подчиняться указаниям руководителей практики от предприятия и университета;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строго соблюдать правила внутреннего распорядка предприятия;</w:t>
      </w:r>
    </w:p>
    <w:p w:rsidR="002679CE" w:rsidRPr="00D658F5" w:rsidRDefault="002679CE" w:rsidP="009F5133">
      <w:pPr>
        <w:numPr>
          <w:ilvl w:val="0"/>
          <w:numId w:val="11"/>
        </w:numPr>
        <w:tabs>
          <w:tab w:val="clear" w:pos="1837"/>
          <w:tab w:val="num" w:pos="0"/>
          <w:tab w:val="left" w:pos="993"/>
          <w:tab w:val="num" w:pos="1080"/>
        </w:tabs>
        <w:autoSpaceDN w:val="0"/>
        <w:ind w:left="0" w:firstLine="709"/>
        <w:contextualSpacing/>
        <w:jc w:val="both"/>
        <w:rPr>
          <w:i w:val="0"/>
          <w:szCs w:val="24"/>
        </w:rPr>
      </w:pPr>
      <w:r w:rsidRPr="00D658F5">
        <w:rPr>
          <w:i w:val="0"/>
          <w:szCs w:val="24"/>
        </w:rPr>
        <w:t>по окончании практики в течение установленного кафедрой финансов срока представить отчет, полностью отражающий содержание программы, с необходимыми приложениями. К отчету прилагаются календ</w:t>
      </w:r>
      <w:r>
        <w:rPr>
          <w:i w:val="0"/>
          <w:szCs w:val="24"/>
        </w:rPr>
        <w:t>арный план прохождения практики</w:t>
      </w:r>
      <w:r w:rsidRPr="00D658F5">
        <w:rPr>
          <w:i w:val="0"/>
          <w:szCs w:val="24"/>
        </w:rPr>
        <w:t>.</w:t>
      </w:r>
    </w:p>
    <w:p w:rsidR="002679CE" w:rsidRPr="00D658F5" w:rsidRDefault="002679CE" w:rsidP="009F5133">
      <w:pPr>
        <w:tabs>
          <w:tab w:val="left" w:pos="993"/>
          <w:tab w:val="num" w:pos="1080"/>
        </w:tabs>
        <w:autoSpaceDN w:val="0"/>
        <w:ind w:left="709"/>
        <w:contextualSpacing/>
        <w:jc w:val="both"/>
        <w:rPr>
          <w:i w:val="0"/>
          <w:szCs w:val="24"/>
        </w:rPr>
      </w:pPr>
    </w:p>
    <w:p w:rsidR="002679CE" w:rsidRDefault="002679CE" w:rsidP="00CE7B2B">
      <w:pPr>
        <w:ind w:firstLine="708"/>
        <w:jc w:val="both"/>
        <w:rPr>
          <w:b/>
          <w:i w:val="0"/>
          <w:szCs w:val="24"/>
          <w:lang w:eastAsia="ru-RU"/>
        </w:rPr>
      </w:pPr>
      <w:r>
        <w:rPr>
          <w:b/>
          <w:i w:val="0"/>
          <w:szCs w:val="24"/>
        </w:rPr>
        <w:t>4</w:t>
      </w:r>
      <w:r w:rsidRPr="00667910">
        <w:rPr>
          <w:b/>
          <w:i w:val="0"/>
          <w:szCs w:val="24"/>
        </w:rPr>
        <w:t xml:space="preserve">.6 </w:t>
      </w:r>
      <w:r w:rsidRPr="00C2526E">
        <w:rPr>
          <w:b/>
          <w:i w:val="0"/>
          <w:szCs w:val="24"/>
          <w:lang w:eastAsia="ru-RU"/>
        </w:rPr>
        <w:t>Перечень рекомендуемой литературы</w:t>
      </w:r>
    </w:p>
    <w:p w:rsidR="002679CE" w:rsidRPr="00C2526E" w:rsidRDefault="002679CE" w:rsidP="00CE7B2B">
      <w:pPr>
        <w:ind w:firstLine="708"/>
        <w:jc w:val="both"/>
        <w:rPr>
          <w:b/>
          <w:i w:val="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9"/>
      </w:tblGrid>
      <w:tr w:rsidR="002679CE" w:rsidRPr="00C2526E" w:rsidTr="00B425C5">
        <w:trPr>
          <w:trHeight w:val="245"/>
        </w:trPr>
        <w:tc>
          <w:tcPr>
            <w:tcW w:w="9464" w:type="dxa"/>
          </w:tcPr>
          <w:p w:rsidR="002679CE" w:rsidRDefault="002679CE" w:rsidP="00C2526E">
            <w:pPr>
              <w:jc w:val="left"/>
              <w:rPr>
                <w:szCs w:val="24"/>
                <w:lang w:eastAsia="ru-RU"/>
              </w:rPr>
            </w:pPr>
            <w:r w:rsidRPr="00C2526E">
              <w:rPr>
                <w:szCs w:val="24"/>
                <w:lang w:eastAsia="ru-RU"/>
              </w:rPr>
              <w:t>Основная литература (имеется в библиотеке)</w:t>
            </w:r>
          </w:p>
          <w:tbl>
            <w:tblPr>
              <w:tblW w:w="9493" w:type="dxa"/>
              <w:tblLook w:val="00A0" w:firstRow="1" w:lastRow="0" w:firstColumn="1" w:lastColumn="0" w:noHBand="0" w:noVBand="0"/>
            </w:tblPr>
            <w:tblGrid>
              <w:gridCol w:w="558"/>
              <w:gridCol w:w="8218"/>
              <w:gridCol w:w="717"/>
            </w:tblGrid>
            <w:tr w:rsidR="002679CE" w:rsidRPr="00F06C4D" w:rsidTr="003678A8">
              <w:tc>
                <w:tcPr>
                  <w:tcW w:w="562" w:type="dxa"/>
                </w:tcPr>
                <w:p w:rsidR="002679CE" w:rsidRPr="00F06C4D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F06C4D">
                    <w:rPr>
                      <w:i w:val="0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364" w:type="dxa"/>
                </w:tcPr>
                <w:p w:rsidR="002679CE" w:rsidRPr="00F06C4D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F06C4D">
                    <w:rPr>
                      <w:bCs/>
                      <w:i w:val="0"/>
                    </w:rPr>
                    <w:t>Филимоненкова, Р. Н.</w:t>
                  </w:r>
                  <w:r w:rsidRPr="00F06C4D">
                    <w:rPr>
                      <w:i w:val="0"/>
                    </w:rPr>
                    <w:t xml:space="preserve"> Подготовительно-раскройное производство швейных предприятий: курс лекций / Р. Н. Филимоненкова, Н. Н. Бодяло; УО "ВГТУ". - Витебск, 2016. - 103 с. - Имеется электронный аналог.</w:t>
                  </w:r>
                </w:p>
              </w:tc>
              <w:tc>
                <w:tcPr>
                  <w:tcW w:w="567" w:type="dxa"/>
                </w:tcPr>
                <w:p w:rsidR="002679CE" w:rsidRPr="00F06C4D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F06C4D">
                    <w:rPr>
                      <w:i w:val="0"/>
                      <w:szCs w:val="24"/>
                      <w:lang w:eastAsia="ru-RU"/>
                    </w:rPr>
                    <w:t>2чз, 2тчз, 45аб</w:t>
                  </w:r>
                </w:p>
              </w:tc>
            </w:tr>
            <w:tr w:rsidR="002679CE" w:rsidRPr="00F06C4D" w:rsidTr="003678A8">
              <w:tc>
                <w:tcPr>
                  <w:tcW w:w="562" w:type="dxa"/>
                </w:tcPr>
                <w:p w:rsidR="002679CE" w:rsidRPr="00F06C4D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F06C4D">
                    <w:rPr>
                      <w:i w:val="0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364" w:type="dxa"/>
                </w:tcPr>
                <w:p w:rsidR="002679CE" w:rsidRPr="00F06C4D" w:rsidRDefault="002679CE" w:rsidP="00F06C4D">
                  <w:pPr>
                    <w:jc w:val="left"/>
                    <w:rPr>
                      <w:bCs/>
                      <w:i w:val="0"/>
                    </w:rPr>
                  </w:pPr>
                  <w:r w:rsidRPr="00F06C4D">
                    <w:rPr>
                      <w:bCs/>
                      <w:i w:val="0"/>
                    </w:rPr>
                    <w:t>Филимоненкова, Р. Н.</w:t>
                  </w:r>
                  <w:r w:rsidRPr="00F06C4D">
                    <w:rPr>
                      <w:i w:val="0"/>
                    </w:rPr>
                    <w:t xml:space="preserve"> Подготовительно-раскройное производство швейных предприятий: курс лекций для студентов специальности 1-50 01 02 "Конструирование и технология швейных изделий" специализации 1-50 01 02 01 "Технология швейных изделий" / Р. Н. Филимоненкова; УО "ВГТУ". - Изд. 2-е, стер. - Витебск, 2018. - 103 с.</w:t>
                  </w:r>
                </w:p>
              </w:tc>
              <w:tc>
                <w:tcPr>
                  <w:tcW w:w="567" w:type="dxa"/>
                </w:tcPr>
                <w:p w:rsidR="002679CE" w:rsidRPr="00F06C4D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F06C4D">
                    <w:rPr>
                      <w:i w:val="0"/>
                      <w:szCs w:val="24"/>
                      <w:lang w:eastAsia="ru-RU"/>
                    </w:rPr>
                    <w:t>2аб</w:t>
                  </w:r>
                </w:p>
              </w:tc>
            </w:tr>
          </w:tbl>
          <w:p w:rsidR="002679CE" w:rsidRDefault="002679CE" w:rsidP="00C2526E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Дополнительная литература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1"/>
              <w:gridCol w:w="8117"/>
              <w:gridCol w:w="835"/>
            </w:tblGrid>
            <w:tr w:rsidR="002679CE" w:rsidRPr="00F06C4D" w:rsidTr="003678A8">
              <w:tc>
                <w:tcPr>
                  <w:tcW w:w="541" w:type="dxa"/>
                </w:tcPr>
                <w:p w:rsidR="002679CE" w:rsidRPr="003678A8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3678A8">
                    <w:rPr>
                      <w:i w:val="0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117" w:type="dxa"/>
                </w:tcPr>
                <w:p w:rsidR="002679CE" w:rsidRPr="00F06C4D" w:rsidRDefault="002679CE" w:rsidP="00F06C4D">
                  <w:pPr>
                    <w:jc w:val="left"/>
                    <w:rPr>
                      <w:rFonts w:ascii="Calibri" w:hAnsi="Calibri"/>
                      <w:i w:val="0"/>
                      <w:szCs w:val="24"/>
                      <w:lang w:eastAsia="ru-RU"/>
                    </w:rPr>
                  </w:pPr>
                  <w:r w:rsidRPr="00F06C4D">
                    <w:rPr>
                      <w:bCs/>
                      <w:i w:val="0"/>
                    </w:rPr>
                    <w:t>Современные формы и методы проектирования швейного производства</w:t>
                  </w:r>
                  <w:r w:rsidRPr="00F06C4D">
                    <w:rPr>
                      <w:i w:val="0"/>
                    </w:rPr>
                    <w:t>: учебное пособие для студентов вузов, обучающихся по спец. "Технология швейных изделий" и "Конструирование швейных изделий" / Т. М. Серова, А. И. Афанасьева, Т. И. Илларионова, Р. А. Делль. - Москва: МГУДТ, 2004. - 288 с. - Имеется электронный аналог</w:t>
                  </w:r>
                </w:p>
              </w:tc>
              <w:tc>
                <w:tcPr>
                  <w:tcW w:w="835" w:type="dxa"/>
                </w:tcPr>
                <w:p w:rsidR="002679CE" w:rsidRPr="00F06C4D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F06C4D">
                    <w:rPr>
                      <w:i w:val="0"/>
                      <w:szCs w:val="24"/>
                      <w:lang w:eastAsia="ru-RU"/>
                    </w:rPr>
                    <w:t>1чз</w:t>
                  </w:r>
                </w:p>
              </w:tc>
            </w:tr>
            <w:tr w:rsidR="002679CE" w:rsidRPr="00F06C4D" w:rsidTr="003678A8">
              <w:tc>
                <w:tcPr>
                  <w:tcW w:w="541" w:type="dxa"/>
                </w:tcPr>
                <w:p w:rsidR="002679CE" w:rsidRPr="003678A8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3678A8">
                    <w:rPr>
                      <w:i w:val="0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8117" w:type="dxa"/>
                </w:tcPr>
                <w:p w:rsidR="002679CE" w:rsidRPr="00ED1894" w:rsidRDefault="002679CE" w:rsidP="00ED1894">
                  <w:pPr>
                    <w:ind w:right="-144"/>
                    <w:jc w:val="left"/>
                    <w:rPr>
                      <w:bCs/>
                      <w:i w:val="0"/>
                    </w:rPr>
                  </w:pPr>
                  <w:r w:rsidRPr="00ED1894">
                    <w:rPr>
                      <w:bCs/>
                      <w:i w:val="0"/>
                    </w:rPr>
                    <w:t>Загайгора, К. А.</w:t>
                  </w:r>
                  <w:r w:rsidRPr="00ED1894">
                    <w:rPr>
                      <w:i w:val="0"/>
                    </w:rPr>
                    <w:t xml:space="preserve"> Проектирование технологического процесса сборки обуви: учебное пособие для студентов вузов, обучающихся по спец. "Конструирование и технология изделий из кожи" / К. А. Загайгора, З. Г. Максина; УО "ВГТУ". - Витебск, 2011. - 144 с</w:t>
                  </w:r>
                  <w:r>
                    <w:rPr>
                      <w:i w:val="0"/>
                    </w:rPr>
                    <w:t>.</w:t>
                  </w:r>
                  <w:r w:rsidRPr="00ED1894">
                    <w:rPr>
                      <w:i w:val="0"/>
                    </w:rPr>
                    <w:t>- Имеется электронный аналог</w:t>
                  </w:r>
                </w:p>
              </w:tc>
              <w:tc>
                <w:tcPr>
                  <w:tcW w:w="835" w:type="dxa"/>
                </w:tcPr>
                <w:p w:rsidR="002679CE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ED1894">
                    <w:rPr>
                      <w:i w:val="0"/>
                      <w:szCs w:val="24"/>
                      <w:lang w:eastAsia="ru-RU"/>
                    </w:rPr>
                    <w:t>2</w:t>
                  </w:r>
                  <w:r>
                    <w:rPr>
                      <w:i w:val="0"/>
                      <w:szCs w:val="24"/>
                      <w:lang w:eastAsia="ru-RU"/>
                    </w:rPr>
                    <w:t>чз,</w:t>
                  </w:r>
                </w:p>
                <w:p w:rsidR="002679CE" w:rsidRPr="00ED1894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>
                    <w:rPr>
                      <w:i w:val="0"/>
                      <w:szCs w:val="24"/>
                      <w:lang w:eastAsia="ru-RU"/>
                    </w:rPr>
                    <w:t>95аб</w:t>
                  </w:r>
                </w:p>
              </w:tc>
            </w:tr>
            <w:tr w:rsidR="002679CE" w:rsidRPr="00F06C4D" w:rsidTr="003678A8">
              <w:tc>
                <w:tcPr>
                  <w:tcW w:w="541" w:type="dxa"/>
                </w:tcPr>
                <w:p w:rsidR="002679CE" w:rsidRPr="003678A8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3678A8">
                    <w:rPr>
                      <w:i w:val="0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8117" w:type="dxa"/>
                </w:tcPr>
                <w:p w:rsidR="002679CE" w:rsidRPr="00ED1894" w:rsidRDefault="002679CE" w:rsidP="00ED1894">
                  <w:pPr>
                    <w:ind w:right="-144"/>
                    <w:jc w:val="left"/>
                    <w:rPr>
                      <w:bCs/>
                      <w:i w:val="0"/>
                    </w:rPr>
                  </w:pPr>
                  <w:r w:rsidRPr="00ED1894">
                    <w:rPr>
                      <w:bCs/>
                      <w:i w:val="0"/>
                    </w:rPr>
                    <w:t>Загайгора, К. А.</w:t>
                  </w:r>
                  <w:r w:rsidRPr="00ED1894">
                    <w:rPr>
                      <w:i w:val="0"/>
                    </w:rPr>
                    <w:t xml:space="preserve"> Технология обуви. Сборка заготовок верха обуви. Практикум: учебное пособие для студентов спец. "Конструирование и технология изделий из кожи" учреждений, обеспечивающих получение высшего образования / К. А. Загайгора, З. Г. Максина; УО "ВГТУ". - Вит</w:t>
                  </w:r>
                  <w:r>
                    <w:rPr>
                      <w:i w:val="0"/>
                    </w:rPr>
                    <w:t>ебск: УО "ВГТУ", 2004. - 123 с.</w:t>
                  </w:r>
                </w:p>
              </w:tc>
              <w:tc>
                <w:tcPr>
                  <w:tcW w:w="835" w:type="dxa"/>
                </w:tcPr>
                <w:p w:rsidR="002679CE" w:rsidRDefault="002679CE" w:rsidP="00ED1894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>
                    <w:rPr>
                      <w:i w:val="0"/>
                      <w:szCs w:val="24"/>
                      <w:lang w:eastAsia="ru-RU"/>
                    </w:rPr>
                    <w:t>65аб,</w:t>
                  </w:r>
                </w:p>
                <w:p w:rsidR="002679CE" w:rsidRPr="00ED1894" w:rsidRDefault="002679CE" w:rsidP="00ED1894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>
                    <w:rPr>
                      <w:i w:val="0"/>
                      <w:szCs w:val="24"/>
                      <w:lang w:eastAsia="ru-RU"/>
                    </w:rPr>
                    <w:t>5чз</w:t>
                  </w:r>
                </w:p>
              </w:tc>
            </w:tr>
            <w:tr w:rsidR="002679CE" w:rsidRPr="00F06C4D" w:rsidTr="003678A8">
              <w:tc>
                <w:tcPr>
                  <w:tcW w:w="541" w:type="dxa"/>
                </w:tcPr>
                <w:p w:rsidR="002679CE" w:rsidRPr="003678A8" w:rsidRDefault="002679CE" w:rsidP="00F06C4D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3678A8">
                    <w:rPr>
                      <w:i w:val="0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8117" w:type="dxa"/>
                </w:tcPr>
                <w:p w:rsidR="002679CE" w:rsidRPr="00ED1894" w:rsidRDefault="002679CE" w:rsidP="00ED1894">
                  <w:pPr>
                    <w:ind w:right="-144"/>
                    <w:jc w:val="left"/>
                    <w:rPr>
                      <w:bCs/>
                      <w:i w:val="0"/>
                    </w:rPr>
                  </w:pPr>
                  <w:r w:rsidRPr="00ED1894">
                    <w:rPr>
                      <w:bCs/>
                      <w:i w:val="0"/>
                    </w:rPr>
                    <w:t>Производство прошивных ковровых покрытий на ОАО "Витебские ковры"</w:t>
                  </w:r>
                  <w:r w:rsidRPr="00ED1894">
                    <w:rPr>
                      <w:i w:val="0"/>
                    </w:rPr>
                    <w:t xml:space="preserve">: </w:t>
                  </w:r>
                  <w:r w:rsidRPr="00ED1894">
                    <w:rPr>
                      <w:i w:val="0"/>
                    </w:rPr>
                    <w:lastRenderedPageBreak/>
                    <w:t>методические указания к инженерно-технологической практике для студентов спец. 27 01 01-16 "Экономика и организация производства" (легкая промышленность) / УО "ВГТУ" ; сост. А. А. Баранова. - Витебск, 2008. - 31 с.</w:t>
                  </w:r>
                </w:p>
              </w:tc>
              <w:tc>
                <w:tcPr>
                  <w:tcW w:w="835" w:type="dxa"/>
                </w:tcPr>
                <w:p w:rsidR="002679CE" w:rsidRDefault="002679CE" w:rsidP="00ED1894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>
                    <w:rPr>
                      <w:i w:val="0"/>
                      <w:szCs w:val="24"/>
                      <w:lang w:eastAsia="ru-RU"/>
                    </w:rPr>
                    <w:lastRenderedPageBreak/>
                    <w:t>2чз,</w:t>
                  </w:r>
                </w:p>
                <w:p w:rsidR="002679CE" w:rsidRDefault="002679CE" w:rsidP="00ED1894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>
                    <w:rPr>
                      <w:i w:val="0"/>
                      <w:szCs w:val="24"/>
                      <w:lang w:eastAsia="ru-RU"/>
                    </w:rPr>
                    <w:lastRenderedPageBreak/>
                    <w:t>1аб,</w:t>
                  </w:r>
                </w:p>
                <w:p w:rsidR="002679CE" w:rsidRDefault="002679CE" w:rsidP="00ED1894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>
                    <w:rPr>
                      <w:i w:val="0"/>
                      <w:szCs w:val="24"/>
                      <w:lang w:eastAsia="ru-RU"/>
                    </w:rPr>
                    <w:t>47каф</w:t>
                  </w:r>
                </w:p>
              </w:tc>
            </w:tr>
          </w:tbl>
          <w:p w:rsidR="002679CE" w:rsidRDefault="002679CE" w:rsidP="00C2526E">
            <w:pPr>
              <w:jc w:val="left"/>
              <w:rPr>
                <w:szCs w:val="24"/>
                <w:lang w:eastAsia="ru-RU"/>
              </w:rPr>
            </w:pPr>
          </w:p>
          <w:p w:rsidR="002679CE" w:rsidRPr="003678A8" w:rsidRDefault="002679CE" w:rsidP="00C2526E">
            <w:pPr>
              <w:jc w:val="left"/>
              <w:rPr>
                <w:szCs w:val="24"/>
                <w:lang w:eastAsia="ru-RU"/>
              </w:rPr>
            </w:pPr>
            <w:r w:rsidRPr="003678A8">
              <w:rPr>
                <w:szCs w:val="24"/>
                <w:lang w:eastAsia="ru-RU"/>
              </w:rPr>
              <w:t>Методическое обеспечение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62"/>
              <w:gridCol w:w="8080"/>
              <w:gridCol w:w="846"/>
            </w:tblGrid>
            <w:tr w:rsidR="002679CE" w:rsidRPr="00885E3E" w:rsidTr="00885E3E">
              <w:tc>
                <w:tcPr>
                  <w:tcW w:w="562" w:type="dxa"/>
                </w:tcPr>
                <w:p w:rsidR="002679CE" w:rsidRPr="00885E3E" w:rsidRDefault="002679CE" w:rsidP="00885E3E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885E3E">
                    <w:rPr>
                      <w:i w:val="0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8080" w:type="dxa"/>
                </w:tcPr>
                <w:p w:rsidR="002679CE" w:rsidRPr="00885E3E" w:rsidRDefault="002679CE" w:rsidP="00885E3E">
                  <w:pPr>
                    <w:ind w:right="-108"/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885E3E">
                    <w:rPr>
                      <w:bCs/>
                      <w:i w:val="0"/>
                    </w:rPr>
                    <w:t>Методические указания по выполнению и оформлению дипломных работ для студентов специальностей: 1-25 01 08 "Бухгалтерский учет, анализ и аудит", 1-25 01 10 "Коммерческая деятельность", 1-25 01 04 "Финансы и кредит", 1-26 02 03 "Маркетинг", 1-26 02 02 "Менеджмент", 1-27 01 01-16 "Экономика и организация производства (легкая промышленность)", 1-25 01 07 "Экономика и управление на предприятии"</w:t>
                  </w:r>
                  <w:r w:rsidRPr="00885E3E">
                    <w:rPr>
                      <w:i w:val="0"/>
                    </w:rPr>
                    <w:t xml:space="preserve"> / УО "ВГТУ" ; сост. Т. Б. Савицкая [и др.]. - Витебск, 2019. - 55 с. - Имеется электронный аналог.</w:t>
                  </w:r>
                </w:p>
              </w:tc>
              <w:tc>
                <w:tcPr>
                  <w:tcW w:w="846" w:type="dxa"/>
                </w:tcPr>
                <w:p w:rsidR="002679CE" w:rsidRPr="00885E3E" w:rsidRDefault="002679CE" w:rsidP="00885E3E">
                  <w:pPr>
                    <w:jc w:val="left"/>
                    <w:rPr>
                      <w:i w:val="0"/>
                      <w:szCs w:val="24"/>
                      <w:lang w:eastAsia="ru-RU"/>
                    </w:rPr>
                  </w:pPr>
                  <w:r w:rsidRPr="00885E3E">
                    <w:rPr>
                      <w:i w:val="0"/>
                      <w:szCs w:val="24"/>
                      <w:lang w:eastAsia="ru-RU"/>
                    </w:rPr>
                    <w:t>2эз,</w:t>
                  </w:r>
                </w:p>
                <w:p w:rsidR="002679CE" w:rsidRPr="00885E3E" w:rsidRDefault="002679CE" w:rsidP="00885E3E">
                  <w:pPr>
                    <w:jc w:val="left"/>
                    <w:rPr>
                      <w:rFonts w:ascii="Calibri" w:hAnsi="Calibri"/>
                      <w:i w:val="0"/>
                      <w:szCs w:val="24"/>
                      <w:lang w:eastAsia="ru-RU"/>
                    </w:rPr>
                  </w:pPr>
                  <w:r w:rsidRPr="00885E3E">
                    <w:rPr>
                      <w:i w:val="0"/>
                      <w:szCs w:val="24"/>
                      <w:lang w:eastAsia="ru-RU"/>
                    </w:rPr>
                    <w:t>10каф</w:t>
                  </w:r>
                </w:p>
              </w:tc>
            </w:tr>
          </w:tbl>
          <w:p w:rsidR="002679CE" w:rsidRPr="00C2526E" w:rsidRDefault="002679CE" w:rsidP="00C2526E">
            <w:pPr>
              <w:jc w:val="left"/>
              <w:rPr>
                <w:i w:val="0"/>
                <w:szCs w:val="24"/>
                <w:lang w:eastAsia="ru-RU"/>
              </w:rPr>
            </w:pPr>
          </w:p>
        </w:tc>
      </w:tr>
    </w:tbl>
    <w:p w:rsidR="002679CE" w:rsidRDefault="002679CE" w:rsidP="00FA4611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79CE" w:rsidRPr="003678A8" w:rsidRDefault="002679CE" w:rsidP="003678A8">
      <w:pPr>
        <w:jc w:val="right"/>
        <w:rPr>
          <w:b/>
          <w:i w:val="0"/>
          <w:szCs w:val="24"/>
        </w:rPr>
      </w:pPr>
      <w:r>
        <w:rPr>
          <w:szCs w:val="24"/>
        </w:rPr>
        <w:br w:type="page"/>
      </w:r>
      <w:r w:rsidRPr="003678A8">
        <w:rPr>
          <w:b/>
          <w:i w:val="0"/>
          <w:szCs w:val="24"/>
        </w:rPr>
        <w:lastRenderedPageBreak/>
        <w:t>ПРИЛОЖЕНИЕ А</w:t>
      </w:r>
    </w:p>
    <w:p w:rsidR="002679CE" w:rsidRPr="00D658F5" w:rsidRDefault="002679CE" w:rsidP="007D0AFE">
      <w:pPr>
        <w:pStyle w:val="1"/>
        <w:widowControl w:val="0"/>
        <w:jc w:val="center"/>
        <w:rPr>
          <w:rFonts w:ascii="Times New Roman" w:hAnsi="Times New Roman"/>
          <w:b w:val="0"/>
          <w:sz w:val="24"/>
          <w:szCs w:val="24"/>
        </w:rPr>
      </w:pPr>
      <w:r w:rsidRPr="00D658F5">
        <w:rPr>
          <w:rFonts w:ascii="Times New Roman" w:hAnsi="Times New Roman"/>
          <w:b w:val="0"/>
          <w:sz w:val="24"/>
          <w:szCs w:val="24"/>
        </w:rPr>
        <w:t>МИНИСТЕРСТВО ОБРАЗОВАНИЯ РЕСПУБЛИКИ БЕЛАРУСЬ</w:t>
      </w:r>
    </w:p>
    <w:p w:rsidR="002679CE" w:rsidRPr="00D658F5" w:rsidRDefault="002679CE" w:rsidP="007D0AFE">
      <w:pPr>
        <w:pStyle w:val="1"/>
        <w:widowControl w:val="0"/>
        <w:jc w:val="center"/>
        <w:rPr>
          <w:rFonts w:ascii="Times New Roman" w:hAnsi="Times New Roman"/>
          <w:b w:val="0"/>
          <w:sz w:val="24"/>
          <w:szCs w:val="24"/>
        </w:rPr>
      </w:pPr>
      <w:r w:rsidRPr="00D658F5">
        <w:rPr>
          <w:rFonts w:ascii="Times New Roman" w:hAnsi="Times New Roman"/>
          <w:b w:val="0"/>
          <w:sz w:val="24"/>
          <w:szCs w:val="24"/>
        </w:rPr>
        <w:t>УО «Витебский государственный технологический университет»</w:t>
      </w:r>
    </w:p>
    <w:p w:rsidR="002679CE" w:rsidRPr="00D658F5" w:rsidRDefault="002679CE" w:rsidP="007D0AFE">
      <w:pPr>
        <w:widowControl w:val="0"/>
        <w:jc w:val="both"/>
        <w:rPr>
          <w:szCs w:val="24"/>
        </w:rPr>
      </w:pPr>
    </w:p>
    <w:p w:rsidR="002679CE" w:rsidRPr="00D658F5" w:rsidRDefault="002679CE" w:rsidP="007D0AFE">
      <w:pPr>
        <w:widowControl w:val="0"/>
        <w:rPr>
          <w:bCs/>
          <w:i w:val="0"/>
          <w:szCs w:val="24"/>
          <w:lang w:eastAsia="ru-RU"/>
        </w:rPr>
      </w:pPr>
      <w:r w:rsidRPr="00D658F5">
        <w:rPr>
          <w:bCs/>
          <w:i w:val="0"/>
          <w:szCs w:val="24"/>
          <w:lang w:eastAsia="ru-RU"/>
        </w:rPr>
        <w:t>Факультет экономики и бизнес-управления</w:t>
      </w:r>
    </w:p>
    <w:p w:rsidR="002679CE" w:rsidRPr="00D658F5" w:rsidRDefault="002679CE" w:rsidP="007D0AFE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D658F5">
        <w:rPr>
          <w:rFonts w:ascii="Times New Roman" w:hAnsi="Times New Roman"/>
          <w:b w:val="0"/>
          <w:sz w:val="24"/>
          <w:szCs w:val="24"/>
        </w:rPr>
        <w:t>Кафедра «Финансы  и коммерческая деятельность»</w:t>
      </w:r>
    </w:p>
    <w:p w:rsidR="002679CE" w:rsidRPr="00D658F5" w:rsidRDefault="002679CE" w:rsidP="007D0AFE">
      <w:pPr>
        <w:widowControl w:val="0"/>
        <w:spacing w:line="345" w:lineRule="atLeast"/>
        <w:jc w:val="both"/>
        <w:rPr>
          <w:szCs w:val="24"/>
        </w:rPr>
      </w:pPr>
    </w:p>
    <w:p w:rsidR="002679CE" w:rsidRPr="00D658F5" w:rsidRDefault="002679CE" w:rsidP="007D0AFE">
      <w:pPr>
        <w:widowControl w:val="0"/>
        <w:spacing w:line="345" w:lineRule="atLeast"/>
        <w:jc w:val="both"/>
        <w:rPr>
          <w:szCs w:val="24"/>
        </w:rPr>
      </w:pPr>
    </w:p>
    <w:p w:rsidR="002679CE" w:rsidRPr="00D658F5" w:rsidRDefault="002679CE" w:rsidP="007D0AFE">
      <w:pPr>
        <w:widowControl w:val="0"/>
        <w:spacing w:line="345" w:lineRule="atLeast"/>
        <w:jc w:val="both"/>
        <w:rPr>
          <w:szCs w:val="24"/>
        </w:rPr>
      </w:pPr>
    </w:p>
    <w:p w:rsidR="002679CE" w:rsidRPr="00D658F5" w:rsidRDefault="002679CE" w:rsidP="007D0AFE">
      <w:pPr>
        <w:widowControl w:val="0"/>
        <w:spacing w:line="345" w:lineRule="atLeast"/>
        <w:jc w:val="both"/>
        <w:rPr>
          <w:szCs w:val="24"/>
        </w:rPr>
      </w:pPr>
    </w:p>
    <w:p w:rsidR="002679CE" w:rsidRPr="00D658F5" w:rsidRDefault="002679CE" w:rsidP="007D0AFE">
      <w:pPr>
        <w:widowControl w:val="0"/>
        <w:spacing w:line="345" w:lineRule="atLeast"/>
        <w:jc w:val="both"/>
        <w:rPr>
          <w:szCs w:val="24"/>
        </w:rPr>
      </w:pPr>
    </w:p>
    <w:p w:rsidR="002679CE" w:rsidRPr="00D658F5" w:rsidRDefault="002679CE" w:rsidP="007D0AFE">
      <w:pPr>
        <w:widowControl w:val="0"/>
        <w:spacing w:line="345" w:lineRule="atLeast"/>
        <w:jc w:val="both"/>
        <w:rPr>
          <w:szCs w:val="24"/>
        </w:rPr>
      </w:pPr>
    </w:p>
    <w:p w:rsidR="002679CE" w:rsidRPr="00D658F5" w:rsidRDefault="002679CE" w:rsidP="007D0AFE">
      <w:pPr>
        <w:pStyle w:val="1"/>
        <w:widowControl w:val="0"/>
        <w:spacing w:line="273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D658F5">
        <w:rPr>
          <w:rFonts w:ascii="Times New Roman" w:hAnsi="Times New Roman"/>
          <w:b w:val="0"/>
          <w:sz w:val="24"/>
          <w:szCs w:val="24"/>
        </w:rPr>
        <w:t>ОТЧЕТ</w:t>
      </w:r>
    </w:p>
    <w:p w:rsidR="002679CE" w:rsidRPr="00D658F5" w:rsidRDefault="002679CE" w:rsidP="007D0AFE">
      <w:pPr>
        <w:widowControl w:val="0"/>
        <w:spacing w:line="273" w:lineRule="atLeast"/>
        <w:jc w:val="both"/>
        <w:rPr>
          <w:szCs w:val="24"/>
        </w:rPr>
      </w:pPr>
    </w:p>
    <w:p w:rsidR="002679CE" w:rsidRPr="00D658F5" w:rsidRDefault="002679CE" w:rsidP="007D0AFE">
      <w:pPr>
        <w:rPr>
          <w:szCs w:val="24"/>
        </w:rPr>
      </w:pPr>
      <w:r w:rsidRPr="00D658F5">
        <w:rPr>
          <w:szCs w:val="24"/>
        </w:rPr>
        <w:t xml:space="preserve">о прохождении ознакомительной практики </w:t>
      </w:r>
    </w:p>
    <w:p w:rsidR="002679CE" w:rsidRPr="00D658F5" w:rsidRDefault="002679CE" w:rsidP="007D0AFE">
      <w:pPr>
        <w:jc w:val="both"/>
        <w:rPr>
          <w:szCs w:val="24"/>
        </w:rPr>
      </w:pPr>
      <w:r w:rsidRPr="00D658F5">
        <w:rPr>
          <w:szCs w:val="24"/>
        </w:rPr>
        <w:t>на (в)____________________________________________________________</w:t>
      </w:r>
    </w:p>
    <w:p w:rsidR="002679CE" w:rsidRPr="00D658F5" w:rsidRDefault="002679CE" w:rsidP="007D0AFE">
      <w:pPr>
        <w:rPr>
          <w:szCs w:val="24"/>
        </w:rPr>
      </w:pPr>
      <w:r w:rsidRPr="00D658F5">
        <w:rPr>
          <w:szCs w:val="24"/>
        </w:rPr>
        <w:t>(наименование предприятия)</w:t>
      </w:r>
    </w:p>
    <w:p w:rsidR="002679CE" w:rsidRPr="00D658F5" w:rsidRDefault="002679CE" w:rsidP="007D0AFE">
      <w:pPr>
        <w:jc w:val="both"/>
        <w:rPr>
          <w:szCs w:val="24"/>
        </w:rPr>
      </w:pPr>
    </w:p>
    <w:p w:rsidR="002679CE" w:rsidRPr="00D658F5" w:rsidRDefault="002679CE" w:rsidP="007D0AFE">
      <w:pPr>
        <w:jc w:val="both"/>
        <w:rPr>
          <w:szCs w:val="24"/>
        </w:rPr>
      </w:pPr>
    </w:p>
    <w:p w:rsidR="002679CE" w:rsidRPr="00D658F5" w:rsidRDefault="002679CE" w:rsidP="007D0AFE">
      <w:pPr>
        <w:jc w:val="both"/>
        <w:rPr>
          <w:szCs w:val="24"/>
        </w:rPr>
      </w:pPr>
    </w:p>
    <w:p w:rsidR="002679CE" w:rsidRPr="00D658F5" w:rsidRDefault="002679CE" w:rsidP="007D0AFE">
      <w:pPr>
        <w:jc w:val="both"/>
        <w:rPr>
          <w:szCs w:val="24"/>
        </w:rPr>
      </w:pPr>
    </w:p>
    <w:p w:rsidR="002679CE" w:rsidRPr="00D658F5" w:rsidRDefault="002679CE" w:rsidP="007D0AFE">
      <w:pPr>
        <w:jc w:val="both"/>
        <w:rPr>
          <w:szCs w:val="24"/>
        </w:rPr>
      </w:pPr>
    </w:p>
    <w:p w:rsidR="002679CE" w:rsidRPr="00D658F5" w:rsidRDefault="002679CE" w:rsidP="007D0AFE">
      <w:pPr>
        <w:jc w:val="both"/>
        <w:rPr>
          <w:szCs w:val="24"/>
        </w:rPr>
      </w:pPr>
    </w:p>
    <w:p w:rsidR="002679CE" w:rsidRPr="00D658F5" w:rsidRDefault="002679CE" w:rsidP="007D0AFE">
      <w:pPr>
        <w:jc w:val="both"/>
        <w:rPr>
          <w:szCs w:val="24"/>
        </w:rPr>
      </w:pPr>
    </w:p>
    <w:p w:rsidR="002679CE" w:rsidRPr="00D658F5" w:rsidRDefault="002679CE" w:rsidP="007D0AFE">
      <w:pPr>
        <w:jc w:val="both"/>
        <w:rPr>
          <w:szCs w:val="24"/>
        </w:rPr>
      </w:pPr>
    </w:p>
    <w:p w:rsidR="002679CE" w:rsidRPr="00D658F5" w:rsidRDefault="002679CE" w:rsidP="007D0AFE">
      <w:pPr>
        <w:widowControl w:val="0"/>
        <w:spacing w:line="331" w:lineRule="atLeast"/>
        <w:jc w:val="both"/>
        <w:rPr>
          <w:szCs w:val="24"/>
        </w:rPr>
      </w:pPr>
      <w:r w:rsidRPr="00D658F5">
        <w:rPr>
          <w:szCs w:val="24"/>
        </w:rPr>
        <w:t xml:space="preserve">Студент </w:t>
      </w:r>
    </w:p>
    <w:p w:rsidR="002679CE" w:rsidRPr="00D658F5" w:rsidRDefault="002679CE" w:rsidP="007D0AFE">
      <w:pPr>
        <w:widowControl w:val="0"/>
        <w:spacing w:line="331" w:lineRule="atLeast"/>
        <w:jc w:val="both"/>
        <w:rPr>
          <w:szCs w:val="24"/>
        </w:rPr>
      </w:pPr>
      <w:r w:rsidRPr="00D658F5">
        <w:rPr>
          <w:szCs w:val="24"/>
        </w:rPr>
        <w:t>1 курса, группы Фк____                  (подпись)                     И. О.Фамилия</w:t>
      </w:r>
    </w:p>
    <w:p w:rsidR="002679CE" w:rsidRPr="00D658F5" w:rsidRDefault="002679CE" w:rsidP="007D0AFE">
      <w:pPr>
        <w:widowControl w:val="0"/>
        <w:spacing w:line="331" w:lineRule="atLeast"/>
        <w:jc w:val="both"/>
        <w:rPr>
          <w:szCs w:val="24"/>
        </w:rPr>
      </w:pPr>
      <w:r w:rsidRPr="00D658F5">
        <w:rPr>
          <w:szCs w:val="24"/>
        </w:rPr>
        <w:t xml:space="preserve">                                                           (дата)              </w:t>
      </w:r>
    </w:p>
    <w:p w:rsidR="002679CE" w:rsidRPr="00D658F5" w:rsidRDefault="002679CE" w:rsidP="007D0AFE">
      <w:pPr>
        <w:spacing w:line="480" w:lineRule="auto"/>
        <w:jc w:val="both"/>
        <w:rPr>
          <w:szCs w:val="24"/>
        </w:rPr>
      </w:pPr>
    </w:p>
    <w:p w:rsidR="002679CE" w:rsidRPr="00D658F5" w:rsidRDefault="002679CE" w:rsidP="007D0AFE">
      <w:pPr>
        <w:ind w:right="-82"/>
        <w:jc w:val="both"/>
        <w:rPr>
          <w:szCs w:val="24"/>
        </w:rPr>
      </w:pPr>
      <w:r w:rsidRPr="00D658F5">
        <w:rPr>
          <w:szCs w:val="24"/>
        </w:rPr>
        <w:t>Руководитель от университета</w:t>
      </w:r>
      <w:r w:rsidRPr="00D658F5">
        <w:rPr>
          <w:szCs w:val="24"/>
        </w:rPr>
        <w:tab/>
      </w:r>
      <w:r w:rsidRPr="00D658F5">
        <w:rPr>
          <w:szCs w:val="24"/>
        </w:rPr>
        <w:tab/>
      </w:r>
      <w:r w:rsidRPr="00D658F5">
        <w:rPr>
          <w:szCs w:val="24"/>
        </w:rPr>
        <w:tab/>
      </w:r>
      <w:r w:rsidRPr="00D658F5">
        <w:rPr>
          <w:szCs w:val="24"/>
        </w:rPr>
        <w:tab/>
      </w:r>
      <w:r w:rsidRPr="00D658F5">
        <w:rPr>
          <w:szCs w:val="24"/>
        </w:rPr>
        <w:tab/>
        <w:t xml:space="preserve">И. О. Фамилия </w:t>
      </w:r>
    </w:p>
    <w:p w:rsidR="002679CE" w:rsidRPr="00D658F5" w:rsidRDefault="002679CE" w:rsidP="007D0AFE">
      <w:pPr>
        <w:ind w:right="-82"/>
        <w:jc w:val="both"/>
        <w:rPr>
          <w:szCs w:val="24"/>
        </w:rPr>
      </w:pPr>
      <w:r w:rsidRPr="00D658F5">
        <w:rPr>
          <w:szCs w:val="24"/>
        </w:rPr>
        <w:t>(должность, научная степень, научное звание)</w:t>
      </w:r>
    </w:p>
    <w:p w:rsidR="002679CE" w:rsidRPr="00D658F5" w:rsidRDefault="002679CE" w:rsidP="007D0AFE">
      <w:pPr>
        <w:ind w:right="-82"/>
        <w:jc w:val="both"/>
        <w:rPr>
          <w:szCs w:val="24"/>
        </w:rPr>
      </w:pPr>
    </w:p>
    <w:p w:rsidR="002679CE" w:rsidRPr="00D658F5" w:rsidRDefault="002679CE" w:rsidP="007D0AFE">
      <w:pPr>
        <w:ind w:right="-82"/>
        <w:jc w:val="both"/>
        <w:rPr>
          <w:szCs w:val="24"/>
        </w:rPr>
      </w:pPr>
    </w:p>
    <w:p w:rsidR="002679CE" w:rsidRPr="00D658F5" w:rsidRDefault="002679CE" w:rsidP="007D0AFE">
      <w:pPr>
        <w:spacing w:line="480" w:lineRule="auto"/>
        <w:jc w:val="both"/>
        <w:rPr>
          <w:szCs w:val="24"/>
        </w:rPr>
      </w:pPr>
    </w:p>
    <w:p w:rsidR="002679CE" w:rsidRDefault="002679CE" w:rsidP="007D0AFE">
      <w:pPr>
        <w:spacing w:line="480" w:lineRule="auto"/>
        <w:jc w:val="both"/>
        <w:rPr>
          <w:szCs w:val="24"/>
        </w:rPr>
      </w:pPr>
    </w:p>
    <w:p w:rsidR="002679CE" w:rsidRPr="00D658F5" w:rsidRDefault="002679CE" w:rsidP="007D0AFE">
      <w:pPr>
        <w:spacing w:line="480" w:lineRule="auto"/>
        <w:jc w:val="both"/>
        <w:rPr>
          <w:szCs w:val="24"/>
        </w:rPr>
      </w:pPr>
    </w:p>
    <w:p w:rsidR="002679CE" w:rsidRPr="00D658F5" w:rsidRDefault="002679CE" w:rsidP="007D0AFE">
      <w:pPr>
        <w:spacing w:line="288" w:lineRule="auto"/>
        <w:ind w:firstLine="540"/>
        <w:rPr>
          <w:szCs w:val="24"/>
        </w:rPr>
      </w:pPr>
      <w:r w:rsidRPr="00D658F5">
        <w:rPr>
          <w:szCs w:val="24"/>
        </w:rPr>
        <w:t xml:space="preserve">Витебск 20 ___ </w:t>
      </w:r>
    </w:p>
    <w:p w:rsidR="00361623" w:rsidRPr="00720BB5" w:rsidRDefault="00361623" w:rsidP="007D0AFE">
      <w:pPr>
        <w:pStyle w:val="1"/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2679CE" w:rsidRPr="00D658F5" w:rsidRDefault="002679CE" w:rsidP="007D0AFE">
      <w:pPr>
        <w:pStyle w:val="1"/>
        <w:widowControl w:val="0"/>
        <w:jc w:val="right"/>
        <w:rPr>
          <w:rFonts w:ascii="Times New Roman" w:hAnsi="Times New Roman"/>
          <w:sz w:val="24"/>
          <w:szCs w:val="24"/>
        </w:rPr>
      </w:pPr>
      <w:r w:rsidRPr="00D658F5">
        <w:rPr>
          <w:rFonts w:ascii="Times New Roman" w:hAnsi="Times New Roman"/>
          <w:sz w:val="24"/>
          <w:szCs w:val="24"/>
        </w:rPr>
        <w:t>ПРИЛОЖЕНИЕ Б</w:t>
      </w:r>
    </w:p>
    <w:p w:rsidR="002679CE" w:rsidRPr="00D658F5" w:rsidRDefault="002679CE" w:rsidP="007D0AFE">
      <w:pPr>
        <w:pStyle w:val="2"/>
        <w:rPr>
          <w:bCs w:val="0"/>
          <w:sz w:val="24"/>
          <w:szCs w:val="24"/>
        </w:rPr>
      </w:pPr>
    </w:p>
    <w:p w:rsidR="002679CE" w:rsidRPr="00D658F5" w:rsidRDefault="002679CE" w:rsidP="007D0AFE">
      <w:pPr>
        <w:pStyle w:val="a9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658F5">
        <w:rPr>
          <w:b/>
          <w:sz w:val="24"/>
          <w:szCs w:val="24"/>
        </w:rPr>
        <w:t>Календарный план прохождения учебной практики</w:t>
      </w:r>
    </w:p>
    <w:p w:rsidR="002679CE" w:rsidRPr="00D658F5" w:rsidRDefault="002679CE" w:rsidP="007D0AFE">
      <w:pPr>
        <w:widowControl w:val="0"/>
        <w:rPr>
          <w:i w:val="0"/>
          <w:szCs w:val="24"/>
        </w:rPr>
      </w:pPr>
      <w:r w:rsidRPr="00D658F5">
        <w:rPr>
          <w:i w:val="0"/>
          <w:szCs w:val="24"/>
        </w:rPr>
        <w:t>студента 1 курса факультета экономики и</w:t>
      </w:r>
    </w:p>
    <w:p w:rsidR="002679CE" w:rsidRPr="00D658F5" w:rsidRDefault="002679CE" w:rsidP="007D0AFE">
      <w:pPr>
        <w:widowControl w:val="0"/>
        <w:rPr>
          <w:i w:val="0"/>
          <w:szCs w:val="24"/>
        </w:rPr>
      </w:pPr>
      <w:r w:rsidRPr="00D658F5">
        <w:rPr>
          <w:i w:val="0"/>
          <w:szCs w:val="24"/>
        </w:rPr>
        <w:t>бизнес-управления</w:t>
      </w:r>
    </w:p>
    <w:p w:rsidR="002679CE" w:rsidRPr="00D658F5" w:rsidRDefault="002679CE" w:rsidP="007D0AFE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679CE" w:rsidRPr="00D658F5" w:rsidRDefault="002679CE" w:rsidP="007D0AFE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  <w:r w:rsidRPr="00D658F5">
        <w:rPr>
          <w:sz w:val="24"/>
          <w:szCs w:val="24"/>
        </w:rPr>
        <w:t xml:space="preserve">гр.Фк-___ Иванова В.В. </w:t>
      </w:r>
    </w:p>
    <w:p w:rsidR="002679CE" w:rsidRDefault="002679CE" w:rsidP="007D0AFE">
      <w:pPr>
        <w:pStyle w:val="a9"/>
        <w:pBdr>
          <w:bottom w:val="single" w:sz="12" w:space="1" w:color="auto"/>
        </w:pBdr>
        <w:jc w:val="center"/>
        <w:rPr>
          <w:sz w:val="24"/>
          <w:szCs w:val="24"/>
        </w:rPr>
      </w:pPr>
      <w:r w:rsidRPr="00D658F5">
        <w:rPr>
          <w:sz w:val="24"/>
          <w:szCs w:val="24"/>
        </w:rPr>
        <w:t>на (в)_____________________________________________________</w:t>
      </w:r>
    </w:p>
    <w:p w:rsidR="002679CE" w:rsidRPr="00D658F5" w:rsidRDefault="002679CE" w:rsidP="00C17462">
      <w:pPr>
        <w:pStyle w:val="a9"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2679CE" w:rsidRPr="00D658F5" w:rsidRDefault="002679CE" w:rsidP="00C17462">
      <w:pPr>
        <w:spacing w:line="360" w:lineRule="auto"/>
        <w:jc w:val="both"/>
        <w:rPr>
          <w:szCs w:val="24"/>
        </w:rPr>
      </w:pPr>
      <w:r w:rsidRPr="00D658F5">
        <w:rPr>
          <w:szCs w:val="24"/>
        </w:rPr>
        <w:t xml:space="preserve">                          (наименование предприятия базы практики)</w:t>
      </w:r>
    </w:p>
    <w:p w:rsidR="002679CE" w:rsidRPr="00D658F5" w:rsidRDefault="002679CE" w:rsidP="007D0AFE">
      <w:pPr>
        <w:spacing w:line="480" w:lineRule="auto"/>
        <w:jc w:val="both"/>
        <w:rPr>
          <w:szCs w:val="24"/>
        </w:rPr>
      </w:pPr>
      <w:r w:rsidRPr="00D658F5">
        <w:rPr>
          <w:szCs w:val="24"/>
        </w:rPr>
        <w:t>с «_____» ___________201___ г. по «____» ________________201__ г.</w:t>
      </w:r>
    </w:p>
    <w:p w:rsidR="002679CE" w:rsidRPr="00D658F5" w:rsidRDefault="002679CE" w:rsidP="007D0AFE">
      <w:pPr>
        <w:spacing w:line="48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4320"/>
        <w:gridCol w:w="3882"/>
      </w:tblGrid>
      <w:tr w:rsidR="002679CE" w:rsidRPr="00B26071" w:rsidTr="007D0AFE">
        <w:trPr>
          <w:trHeight w:val="1166"/>
        </w:trPr>
        <w:tc>
          <w:tcPr>
            <w:tcW w:w="1368" w:type="dxa"/>
            <w:vAlign w:val="center"/>
          </w:tcPr>
          <w:p w:rsidR="002679CE" w:rsidRPr="00883250" w:rsidRDefault="002679C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 w:rsidRPr="00883250">
              <w:rPr>
                <w:sz w:val="24"/>
                <w:szCs w:val="24"/>
              </w:rPr>
              <w:t>Дата</w:t>
            </w:r>
          </w:p>
        </w:tc>
        <w:tc>
          <w:tcPr>
            <w:tcW w:w="4320" w:type="dxa"/>
            <w:vAlign w:val="center"/>
          </w:tcPr>
          <w:p w:rsidR="002679CE" w:rsidRPr="00883250" w:rsidRDefault="002679CE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883250">
              <w:rPr>
                <w:sz w:val="24"/>
                <w:szCs w:val="24"/>
              </w:rPr>
              <w:t>Наименование</w:t>
            </w:r>
          </w:p>
          <w:p w:rsidR="002679CE" w:rsidRPr="00B26071" w:rsidRDefault="002679C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B26071">
              <w:rPr>
                <w:b/>
                <w:szCs w:val="24"/>
              </w:rPr>
              <w:t>тем и вопросов</w:t>
            </w:r>
          </w:p>
        </w:tc>
        <w:tc>
          <w:tcPr>
            <w:tcW w:w="3882" w:type="dxa"/>
            <w:vAlign w:val="center"/>
          </w:tcPr>
          <w:p w:rsidR="002679CE" w:rsidRPr="00B26071" w:rsidRDefault="002679CE">
            <w:pPr>
              <w:spacing w:line="276" w:lineRule="auto"/>
              <w:rPr>
                <w:b/>
                <w:szCs w:val="24"/>
              </w:rPr>
            </w:pPr>
            <w:r w:rsidRPr="00B26071">
              <w:rPr>
                <w:b/>
                <w:szCs w:val="24"/>
              </w:rPr>
              <w:t>Руководитель</w:t>
            </w:r>
          </w:p>
          <w:p w:rsidR="002679CE" w:rsidRPr="00B26071" w:rsidRDefault="002679C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</w:rPr>
            </w:pPr>
            <w:r w:rsidRPr="00B26071">
              <w:rPr>
                <w:b/>
                <w:szCs w:val="24"/>
              </w:rPr>
              <w:t>(Ф.И.О., должность)</w:t>
            </w:r>
          </w:p>
        </w:tc>
      </w:tr>
      <w:tr w:rsidR="002679CE" w:rsidRPr="00B26071" w:rsidTr="007D0AFE">
        <w:tc>
          <w:tcPr>
            <w:tcW w:w="1368" w:type="dxa"/>
            <w:tcBorders>
              <w:bottom w:val="nil"/>
            </w:tcBorders>
          </w:tcPr>
          <w:p w:rsidR="002679CE" w:rsidRPr="00B26071" w:rsidRDefault="002679C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 w:rsidRPr="00B26071">
              <w:rPr>
                <w:szCs w:val="24"/>
              </w:rPr>
              <w:t>………</w:t>
            </w:r>
          </w:p>
        </w:tc>
        <w:tc>
          <w:tcPr>
            <w:tcW w:w="4320" w:type="dxa"/>
            <w:tcBorders>
              <w:bottom w:val="nil"/>
            </w:tcBorders>
          </w:tcPr>
          <w:p w:rsidR="002679CE" w:rsidRPr="00B26071" w:rsidRDefault="002679C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 w:rsidRPr="00B26071">
              <w:rPr>
                <w:szCs w:val="24"/>
              </w:rPr>
              <w:t>……………</w:t>
            </w:r>
          </w:p>
        </w:tc>
        <w:tc>
          <w:tcPr>
            <w:tcW w:w="3882" w:type="dxa"/>
            <w:tcBorders>
              <w:bottom w:val="nil"/>
            </w:tcBorders>
          </w:tcPr>
          <w:p w:rsidR="002679CE" w:rsidRPr="00B26071" w:rsidRDefault="002679CE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Cs w:val="24"/>
              </w:rPr>
            </w:pPr>
            <w:r w:rsidRPr="00B26071">
              <w:rPr>
                <w:szCs w:val="24"/>
              </w:rPr>
              <w:t>……………</w:t>
            </w:r>
          </w:p>
        </w:tc>
      </w:tr>
      <w:tr w:rsidR="002679CE" w:rsidRPr="00B26071" w:rsidTr="007D0AFE">
        <w:tc>
          <w:tcPr>
            <w:tcW w:w="1368" w:type="dxa"/>
            <w:tcBorders>
              <w:top w:val="nil"/>
              <w:bottom w:val="nil"/>
            </w:tcBorders>
          </w:tcPr>
          <w:p w:rsidR="002679CE" w:rsidRPr="00B26071" w:rsidRDefault="002679CE" w:rsidP="007D0AFE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26071">
              <w:rPr>
                <w:szCs w:val="24"/>
              </w:rPr>
              <w:t>04.07.14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2679CE" w:rsidRPr="00B26071" w:rsidRDefault="002679CE" w:rsidP="007D0AFE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26071">
              <w:rPr>
                <w:i w:val="0"/>
                <w:szCs w:val="24"/>
              </w:rPr>
              <w:t>Изучение структуры управления организации</w:t>
            </w:r>
          </w:p>
        </w:tc>
        <w:tc>
          <w:tcPr>
            <w:tcW w:w="3882" w:type="dxa"/>
            <w:tcBorders>
              <w:top w:val="nil"/>
              <w:bottom w:val="nil"/>
            </w:tcBorders>
          </w:tcPr>
          <w:p w:rsidR="002679CE" w:rsidRPr="00B26071" w:rsidRDefault="002679CE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26071">
              <w:rPr>
                <w:szCs w:val="24"/>
              </w:rPr>
              <w:t xml:space="preserve">Петрова А.В., бухгалтер по расчетам </w:t>
            </w:r>
          </w:p>
        </w:tc>
      </w:tr>
    </w:tbl>
    <w:p w:rsidR="002679CE" w:rsidRPr="00D658F5" w:rsidRDefault="002679CE" w:rsidP="007D0AFE">
      <w:pPr>
        <w:spacing w:line="480" w:lineRule="auto"/>
        <w:jc w:val="both"/>
        <w:rPr>
          <w:szCs w:val="24"/>
        </w:rPr>
      </w:pPr>
    </w:p>
    <w:p w:rsidR="002679CE" w:rsidRPr="00D658F5" w:rsidRDefault="002679CE" w:rsidP="007D0AFE">
      <w:pPr>
        <w:spacing w:line="480" w:lineRule="auto"/>
        <w:jc w:val="both"/>
        <w:rPr>
          <w:szCs w:val="24"/>
        </w:rPr>
      </w:pPr>
    </w:p>
    <w:p w:rsidR="002679CE" w:rsidRPr="00D658F5" w:rsidRDefault="002679CE" w:rsidP="007D0AFE">
      <w:pPr>
        <w:jc w:val="both"/>
        <w:rPr>
          <w:i w:val="0"/>
          <w:szCs w:val="24"/>
        </w:rPr>
      </w:pPr>
      <w:r w:rsidRPr="00D658F5">
        <w:rPr>
          <w:i w:val="0"/>
          <w:szCs w:val="24"/>
        </w:rPr>
        <w:t>Руководитель практики</w:t>
      </w:r>
    </w:p>
    <w:p w:rsidR="002679CE" w:rsidRPr="00D658F5" w:rsidRDefault="002679CE" w:rsidP="007D0AFE">
      <w:pPr>
        <w:jc w:val="both"/>
        <w:rPr>
          <w:i w:val="0"/>
          <w:szCs w:val="24"/>
        </w:rPr>
      </w:pPr>
      <w:r w:rsidRPr="00D658F5">
        <w:rPr>
          <w:i w:val="0"/>
          <w:szCs w:val="24"/>
        </w:rPr>
        <w:t>от предприятия     ____________________                        Ф.И.О., должность</w:t>
      </w:r>
    </w:p>
    <w:p w:rsidR="002679CE" w:rsidRPr="003B2F52" w:rsidRDefault="002679CE" w:rsidP="007D0AFE">
      <w:pPr>
        <w:pStyle w:val="a9"/>
        <w:rPr>
          <w:sz w:val="22"/>
          <w:szCs w:val="22"/>
        </w:rPr>
      </w:pPr>
      <w:r w:rsidRPr="003B2F52">
        <w:rPr>
          <w:sz w:val="22"/>
          <w:szCs w:val="22"/>
        </w:rPr>
        <w:t xml:space="preserve">(подпись)           </w:t>
      </w: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p w:rsidR="002679CE" w:rsidRPr="00D658F5" w:rsidRDefault="002679CE" w:rsidP="007D0AFE">
      <w:pPr>
        <w:pStyle w:val="a9"/>
        <w:rPr>
          <w:sz w:val="24"/>
          <w:szCs w:val="24"/>
        </w:rPr>
      </w:pPr>
    </w:p>
    <w:sectPr w:rsidR="002679CE" w:rsidRPr="00D658F5" w:rsidSect="00766AF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F1" w:rsidRDefault="007303F1" w:rsidP="003D5F19">
      <w:r>
        <w:separator/>
      </w:r>
    </w:p>
  </w:endnote>
  <w:endnote w:type="continuationSeparator" w:id="0">
    <w:p w:rsidR="007303F1" w:rsidRDefault="007303F1" w:rsidP="003D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23" w:rsidRDefault="00361623">
    <w:pPr>
      <w:pStyle w:val="ad"/>
    </w:pPr>
  </w:p>
  <w:p w:rsidR="00361623" w:rsidRDefault="003616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23" w:rsidRDefault="00361623">
    <w:pPr>
      <w:pStyle w:val="ad"/>
    </w:pPr>
  </w:p>
  <w:p w:rsidR="00361623" w:rsidRDefault="003616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F1" w:rsidRDefault="007303F1" w:rsidP="003D5F19">
      <w:r>
        <w:separator/>
      </w:r>
    </w:p>
  </w:footnote>
  <w:footnote w:type="continuationSeparator" w:id="0">
    <w:p w:rsidR="007303F1" w:rsidRDefault="007303F1" w:rsidP="003D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23" w:rsidRDefault="00361623" w:rsidP="00CF7BF7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61623" w:rsidRDefault="0036162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23" w:rsidRDefault="00361623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720BB5">
      <w:rPr>
        <w:noProof/>
      </w:rPr>
      <w:t>2</w:t>
    </w:r>
    <w:r>
      <w:rPr>
        <w:noProof/>
      </w:rPr>
      <w:fldChar w:fldCharType="end"/>
    </w:r>
  </w:p>
  <w:p w:rsidR="00361623" w:rsidRDefault="003616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7A2"/>
    <w:multiLevelType w:val="hybridMultilevel"/>
    <w:tmpl w:val="219EF960"/>
    <w:lvl w:ilvl="0" w:tplc="0419000B">
      <w:start w:val="1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>
    <w:nsid w:val="284E749C"/>
    <w:multiLevelType w:val="hybridMultilevel"/>
    <w:tmpl w:val="70AE5084"/>
    <w:lvl w:ilvl="0" w:tplc="6B9E01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6A7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B2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EE0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F2F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60A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3EA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1E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643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5935DD"/>
    <w:multiLevelType w:val="hybridMultilevel"/>
    <w:tmpl w:val="35A42858"/>
    <w:lvl w:ilvl="0" w:tplc="0419000B">
      <w:start w:val="1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3">
    <w:nsid w:val="2E7B6835"/>
    <w:multiLevelType w:val="hybridMultilevel"/>
    <w:tmpl w:val="0BE6D076"/>
    <w:lvl w:ilvl="0" w:tplc="1B0C0298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4">
    <w:nsid w:val="36BB6791"/>
    <w:multiLevelType w:val="hybridMultilevel"/>
    <w:tmpl w:val="C4FCA786"/>
    <w:lvl w:ilvl="0" w:tplc="8848D1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65F69B2"/>
    <w:multiLevelType w:val="hybridMultilevel"/>
    <w:tmpl w:val="41EE94FC"/>
    <w:lvl w:ilvl="0" w:tplc="0419000B">
      <w:start w:val="1"/>
      <w:numFmt w:val="bullet"/>
      <w:lvlText w:val="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6">
    <w:nsid w:val="59AA2276"/>
    <w:multiLevelType w:val="multilevel"/>
    <w:tmpl w:val="7A8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33CC6"/>
    <w:multiLevelType w:val="hybridMultilevel"/>
    <w:tmpl w:val="EE2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181B70"/>
    <w:multiLevelType w:val="hybridMultilevel"/>
    <w:tmpl w:val="752A65FA"/>
    <w:lvl w:ilvl="0" w:tplc="952419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FD5A45"/>
    <w:multiLevelType w:val="hybridMultilevel"/>
    <w:tmpl w:val="BE2ADC06"/>
    <w:lvl w:ilvl="0" w:tplc="40BCD08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5D3"/>
    <w:rsid w:val="000141B1"/>
    <w:rsid w:val="000235FC"/>
    <w:rsid w:val="00027714"/>
    <w:rsid w:val="00027BEB"/>
    <w:rsid w:val="000423AB"/>
    <w:rsid w:val="00062098"/>
    <w:rsid w:val="00071515"/>
    <w:rsid w:val="00075340"/>
    <w:rsid w:val="00087912"/>
    <w:rsid w:val="000B6B62"/>
    <w:rsid w:val="000C3239"/>
    <w:rsid w:val="000C71C9"/>
    <w:rsid w:val="000F3B5B"/>
    <w:rsid w:val="0010217B"/>
    <w:rsid w:val="00117CB4"/>
    <w:rsid w:val="00157004"/>
    <w:rsid w:val="00165CDC"/>
    <w:rsid w:val="00167EF7"/>
    <w:rsid w:val="001939E2"/>
    <w:rsid w:val="001A1BF3"/>
    <w:rsid w:val="001A2DA4"/>
    <w:rsid w:val="001B2C87"/>
    <w:rsid w:val="001D48F6"/>
    <w:rsid w:val="001E7837"/>
    <w:rsid w:val="001F35D3"/>
    <w:rsid w:val="001F78CA"/>
    <w:rsid w:val="0022666C"/>
    <w:rsid w:val="002679CE"/>
    <w:rsid w:val="002826E8"/>
    <w:rsid w:val="00285503"/>
    <w:rsid w:val="00292450"/>
    <w:rsid w:val="002942B2"/>
    <w:rsid w:val="002A47F8"/>
    <w:rsid w:val="002B0656"/>
    <w:rsid w:val="002C43C8"/>
    <w:rsid w:val="002D36A3"/>
    <w:rsid w:val="003255D8"/>
    <w:rsid w:val="00334BB8"/>
    <w:rsid w:val="0034562F"/>
    <w:rsid w:val="00361623"/>
    <w:rsid w:val="003678A8"/>
    <w:rsid w:val="00391BAC"/>
    <w:rsid w:val="003940B9"/>
    <w:rsid w:val="003B299B"/>
    <w:rsid w:val="003B2F52"/>
    <w:rsid w:val="003D5F19"/>
    <w:rsid w:val="003F0683"/>
    <w:rsid w:val="00412AD1"/>
    <w:rsid w:val="0041545F"/>
    <w:rsid w:val="0043771C"/>
    <w:rsid w:val="0044345E"/>
    <w:rsid w:val="00484FCD"/>
    <w:rsid w:val="00570C85"/>
    <w:rsid w:val="00585FFC"/>
    <w:rsid w:val="00593307"/>
    <w:rsid w:val="005D7AA8"/>
    <w:rsid w:val="006065E7"/>
    <w:rsid w:val="00611080"/>
    <w:rsid w:val="00612637"/>
    <w:rsid w:val="006274F5"/>
    <w:rsid w:val="00632909"/>
    <w:rsid w:val="00633B21"/>
    <w:rsid w:val="00653527"/>
    <w:rsid w:val="006559BF"/>
    <w:rsid w:val="00667910"/>
    <w:rsid w:val="006910ED"/>
    <w:rsid w:val="006A4AF2"/>
    <w:rsid w:val="006B092F"/>
    <w:rsid w:val="006C5AC6"/>
    <w:rsid w:val="006D549E"/>
    <w:rsid w:val="006F0214"/>
    <w:rsid w:val="006F2A6D"/>
    <w:rsid w:val="00720BB5"/>
    <w:rsid w:val="0072321D"/>
    <w:rsid w:val="007303F1"/>
    <w:rsid w:val="00740CC2"/>
    <w:rsid w:val="00766AF3"/>
    <w:rsid w:val="007746F4"/>
    <w:rsid w:val="00775978"/>
    <w:rsid w:val="00776618"/>
    <w:rsid w:val="00787825"/>
    <w:rsid w:val="007A27EC"/>
    <w:rsid w:val="007B637A"/>
    <w:rsid w:val="007D0AFE"/>
    <w:rsid w:val="007E2C86"/>
    <w:rsid w:val="008045B6"/>
    <w:rsid w:val="00836698"/>
    <w:rsid w:val="0084734E"/>
    <w:rsid w:val="008477E6"/>
    <w:rsid w:val="00852D6F"/>
    <w:rsid w:val="008651CA"/>
    <w:rsid w:val="0087191D"/>
    <w:rsid w:val="00883250"/>
    <w:rsid w:val="00885E3E"/>
    <w:rsid w:val="008A7983"/>
    <w:rsid w:val="008B09FA"/>
    <w:rsid w:val="008B39CB"/>
    <w:rsid w:val="008C236F"/>
    <w:rsid w:val="008C3E66"/>
    <w:rsid w:val="008D264D"/>
    <w:rsid w:val="008F0961"/>
    <w:rsid w:val="00906FD4"/>
    <w:rsid w:val="00921846"/>
    <w:rsid w:val="009603F3"/>
    <w:rsid w:val="0096174A"/>
    <w:rsid w:val="00966A29"/>
    <w:rsid w:val="00984ECC"/>
    <w:rsid w:val="009A6DEA"/>
    <w:rsid w:val="009B6591"/>
    <w:rsid w:val="009C6602"/>
    <w:rsid w:val="009F5133"/>
    <w:rsid w:val="009F696E"/>
    <w:rsid w:val="00A11060"/>
    <w:rsid w:val="00A113CC"/>
    <w:rsid w:val="00A31B88"/>
    <w:rsid w:val="00A57460"/>
    <w:rsid w:val="00A74DDF"/>
    <w:rsid w:val="00A8736E"/>
    <w:rsid w:val="00AE441E"/>
    <w:rsid w:val="00AF371D"/>
    <w:rsid w:val="00AF6238"/>
    <w:rsid w:val="00B002AF"/>
    <w:rsid w:val="00B03593"/>
    <w:rsid w:val="00B171EF"/>
    <w:rsid w:val="00B26071"/>
    <w:rsid w:val="00B30981"/>
    <w:rsid w:val="00B36681"/>
    <w:rsid w:val="00B425C5"/>
    <w:rsid w:val="00BB0978"/>
    <w:rsid w:val="00BE2F40"/>
    <w:rsid w:val="00BE519F"/>
    <w:rsid w:val="00C17462"/>
    <w:rsid w:val="00C22012"/>
    <w:rsid w:val="00C2526E"/>
    <w:rsid w:val="00C36333"/>
    <w:rsid w:val="00C45022"/>
    <w:rsid w:val="00C4792A"/>
    <w:rsid w:val="00C612D7"/>
    <w:rsid w:val="00CC3FC6"/>
    <w:rsid w:val="00CD30EE"/>
    <w:rsid w:val="00CE7B2B"/>
    <w:rsid w:val="00CF7BF7"/>
    <w:rsid w:val="00D042A6"/>
    <w:rsid w:val="00D47A5C"/>
    <w:rsid w:val="00D542F9"/>
    <w:rsid w:val="00D57208"/>
    <w:rsid w:val="00D658F5"/>
    <w:rsid w:val="00D65ECE"/>
    <w:rsid w:val="00D70F0D"/>
    <w:rsid w:val="00DA3ABD"/>
    <w:rsid w:val="00DC31F7"/>
    <w:rsid w:val="00DD0B2F"/>
    <w:rsid w:val="00DD134E"/>
    <w:rsid w:val="00DD4DA9"/>
    <w:rsid w:val="00DD53BD"/>
    <w:rsid w:val="00E1007B"/>
    <w:rsid w:val="00E24878"/>
    <w:rsid w:val="00E70763"/>
    <w:rsid w:val="00ED1894"/>
    <w:rsid w:val="00EE32C0"/>
    <w:rsid w:val="00EF3943"/>
    <w:rsid w:val="00F06C4D"/>
    <w:rsid w:val="00F23FA6"/>
    <w:rsid w:val="00F4192E"/>
    <w:rsid w:val="00F53213"/>
    <w:rsid w:val="00F804A3"/>
    <w:rsid w:val="00FA4611"/>
    <w:rsid w:val="00FD515D"/>
    <w:rsid w:val="00FE1CF7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F5"/>
    <w:pPr>
      <w:jc w:val="center"/>
    </w:pPr>
    <w:rPr>
      <w:i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0AFE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Cambria" w:hAnsi="Cambria"/>
      <w:b/>
      <w:bCs/>
      <w:i w:val="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7D0AFE"/>
    <w:pPr>
      <w:overflowPunct w:val="0"/>
      <w:autoSpaceDE w:val="0"/>
      <w:autoSpaceDN w:val="0"/>
      <w:adjustRightInd w:val="0"/>
      <w:spacing w:before="100" w:beforeAutospacing="1" w:after="100" w:afterAutospacing="1"/>
      <w:jc w:val="left"/>
      <w:outlineLvl w:val="1"/>
    </w:pPr>
    <w:rPr>
      <w:rFonts w:eastAsia="Times New Roman"/>
      <w:b/>
      <w:bCs/>
      <w:i w:val="0"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0AFE"/>
    <w:pPr>
      <w:keepNext/>
      <w:overflowPunct w:val="0"/>
      <w:autoSpaceDE w:val="0"/>
      <w:autoSpaceDN w:val="0"/>
      <w:adjustRightInd w:val="0"/>
      <w:spacing w:before="240" w:after="60"/>
      <w:jc w:val="left"/>
      <w:outlineLvl w:val="2"/>
    </w:pPr>
    <w:rPr>
      <w:rFonts w:ascii="Cambria" w:hAnsi="Cambria"/>
      <w:b/>
      <w:bCs/>
      <w:i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0AFE"/>
    <w:pPr>
      <w:keepNext/>
      <w:overflowPunct w:val="0"/>
      <w:autoSpaceDE w:val="0"/>
      <w:autoSpaceDN w:val="0"/>
      <w:adjustRightInd w:val="0"/>
      <w:spacing w:before="240" w:after="60"/>
      <w:jc w:val="left"/>
      <w:outlineLvl w:val="3"/>
    </w:pPr>
    <w:rPr>
      <w:rFonts w:ascii="Calibri" w:hAnsi="Calibri"/>
      <w:b/>
      <w:bCs/>
      <w:i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A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D0AFE"/>
    <w:rPr>
      <w:rFonts w:eastAsia="Times New Roman"/>
      <w:b/>
      <w:color w:val="000000"/>
      <w:sz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D0AFE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0AFE"/>
    <w:rPr>
      <w:rFonts w:ascii="Calibri" w:hAnsi="Calibri"/>
      <w:b/>
      <w:sz w:val="28"/>
      <w:lang w:eastAsia="ru-RU"/>
    </w:rPr>
  </w:style>
  <w:style w:type="paragraph" w:styleId="31">
    <w:name w:val="Body Text Indent 3"/>
    <w:basedOn w:val="a"/>
    <w:link w:val="32"/>
    <w:uiPriority w:val="99"/>
    <w:rsid w:val="001F35D3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i w:val="0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F35D3"/>
    <w:rPr>
      <w:rFonts w:eastAsia="Times New Roman"/>
      <w:sz w:val="16"/>
      <w:lang w:eastAsia="ru-RU"/>
    </w:rPr>
  </w:style>
  <w:style w:type="table" w:styleId="a3">
    <w:name w:val="Table Grid"/>
    <w:basedOn w:val="a1"/>
    <w:uiPriority w:val="99"/>
    <w:rsid w:val="00EF394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2DA4"/>
    <w:pPr>
      <w:spacing w:after="160" w:line="259" w:lineRule="auto"/>
      <w:ind w:left="720"/>
      <w:contextualSpacing/>
      <w:jc w:val="left"/>
    </w:pPr>
    <w:rPr>
      <w:rFonts w:ascii="Calibri" w:hAnsi="Calibri"/>
      <w:i w:val="0"/>
      <w:sz w:val="2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rsid w:val="00042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i w:val="0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423AB"/>
    <w:rPr>
      <w:rFonts w:ascii="Courier New" w:hAnsi="Courier New"/>
      <w:sz w:val="20"/>
      <w:lang w:eastAsia="ru-RU"/>
    </w:rPr>
  </w:style>
  <w:style w:type="paragraph" w:styleId="a5">
    <w:name w:val="Normal (Web)"/>
    <w:basedOn w:val="a"/>
    <w:uiPriority w:val="99"/>
    <w:semiHidden/>
    <w:rsid w:val="00157004"/>
    <w:pPr>
      <w:spacing w:before="100" w:beforeAutospacing="1" w:after="100" w:afterAutospacing="1"/>
      <w:jc w:val="left"/>
    </w:pPr>
    <w:rPr>
      <w:rFonts w:eastAsia="Times New Roman"/>
      <w:i w:val="0"/>
      <w:szCs w:val="24"/>
      <w:lang w:eastAsia="ru-RU"/>
    </w:rPr>
  </w:style>
  <w:style w:type="character" w:styleId="a6">
    <w:name w:val="Strong"/>
    <w:uiPriority w:val="99"/>
    <w:qFormat/>
    <w:rsid w:val="00157004"/>
    <w:rPr>
      <w:rFonts w:cs="Times New Roman"/>
      <w:b/>
    </w:rPr>
  </w:style>
  <w:style w:type="paragraph" w:customStyle="1" w:styleId="Style40">
    <w:name w:val="Style40"/>
    <w:basedOn w:val="a"/>
    <w:uiPriority w:val="99"/>
    <w:rsid w:val="009F5133"/>
    <w:pPr>
      <w:widowControl w:val="0"/>
      <w:autoSpaceDE w:val="0"/>
      <w:autoSpaceDN w:val="0"/>
      <w:adjustRightInd w:val="0"/>
      <w:jc w:val="left"/>
    </w:pPr>
    <w:rPr>
      <w:rFonts w:eastAsia="Times New Roman"/>
      <w:i w:val="0"/>
      <w:szCs w:val="24"/>
      <w:lang w:eastAsia="ru-RU"/>
    </w:rPr>
  </w:style>
  <w:style w:type="paragraph" w:customStyle="1" w:styleId="Style35">
    <w:name w:val="Style35"/>
    <w:basedOn w:val="a"/>
    <w:uiPriority w:val="99"/>
    <w:rsid w:val="009F5133"/>
    <w:pPr>
      <w:widowControl w:val="0"/>
      <w:autoSpaceDE w:val="0"/>
      <w:autoSpaceDN w:val="0"/>
      <w:adjustRightInd w:val="0"/>
      <w:spacing w:line="232" w:lineRule="exact"/>
      <w:ind w:firstLine="466"/>
      <w:jc w:val="both"/>
    </w:pPr>
    <w:rPr>
      <w:rFonts w:eastAsia="Times New Roman"/>
      <w:i w:val="0"/>
      <w:szCs w:val="24"/>
      <w:lang w:eastAsia="ru-RU"/>
    </w:rPr>
  </w:style>
  <w:style w:type="paragraph" w:customStyle="1" w:styleId="Style63">
    <w:name w:val="Style63"/>
    <w:basedOn w:val="a"/>
    <w:uiPriority w:val="99"/>
    <w:rsid w:val="009F5133"/>
    <w:pPr>
      <w:widowControl w:val="0"/>
      <w:autoSpaceDE w:val="0"/>
      <w:autoSpaceDN w:val="0"/>
      <w:adjustRightInd w:val="0"/>
      <w:spacing w:line="226" w:lineRule="exact"/>
      <w:ind w:hanging="989"/>
      <w:jc w:val="left"/>
    </w:pPr>
    <w:rPr>
      <w:rFonts w:eastAsia="Times New Roman"/>
      <w:i w:val="0"/>
      <w:szCs w:val="24"/>
      <w:lang w:eastAsia="ru-RU"/>
    </w:rPr>
  </w:style>
  <w:style w:type="paragraph" w:customStyle="1" w:styleId="Style74">
    <w:name w:val="Style74"/>
    <w:basedOn w:val="a"/>
    <w:uiPriority w:val="99"/>
    <w:rsid w:val="009F5133"/>
    <w:pPr>
      <w:widowControl w:val="0"/>
      <w:autoSpaceDE w:val="0"/>
      <w:autoSpaceDN w:val="0"/>
      <w:adjustRightInd w:val="0"/>
      <w:spacing w:line="243" w:lineRule="exact"/>
    </w:pPr>
    <w:rPr>
      <w:rFonts w:eastAsia="Times New Roman"/>
      <w:i w:val="0"/>
      <w:szCs w:val="24"/>
      <w:lang w:eastAsia="ru-RU"/>
    </w:rPr>
  </w:style>
  <w:style w:type="character" w:customStyle="1" w:styleId="FontStyle102">
    <w:name w:val="Font Style102"/>
    <w:uiPriority w:val="99"/>
    <w:rsid w:val="009F5133"/>
    <w:rPr>
      <w:rFonts w:ascii="Times New Roman" w:hAnsi="Times New Roman"/>
      <w:b/>
      <w:sz w:val="20"/>
    </w:rPr>
  </w:style>
  <w:style w:type="character" w:customStyle="1" w:styleId="FontStyle103">
    <w:name w:val="Font Style103"/>
    <w:uiPriority w:val="99"/>
    <w:rsid w:val="009F5133"/>
    <w:rPr>
      <w:rFonts w:ascii="Times New Roman" w:hAnsi="Times New Roman"/>
      <w:sz w:val="20"/>
    </w:rPr>
  </w:style>
  <w:style w:type="paragraph" w:styleId="a7">
    <w:name w:val="Body Text Indent"/>
    <w:basedOn w:val="a"/>
    <w:link w:val="a8"/>
    <w:uiPriority w:val="99"/>
    <w:semiHidden/>
    <w:rsid w:val="009F5133"/>
    <w:pPr>
      <w:spacing w:after="120"/>
      <w:ind w:left="283"/>
    </w:pPr>
    <w:rPr>
      <w:i w:val="0"/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F5133"/>
  </w:style>
  <w:style w:type="paragraph" w:styleId="a9">
    <w:name w:val="Body Text"/>
    <w:basedOn w:val="a"/>
    <w:link w:val="aa"/>
    <w:uiPriority w:val="99"/>
    <w:semiHidden/>
    <w:rsid w:val="007D0AFE"/>
    <w:pPr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i w:val="0"/>
      <w:sz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7D0AFE"/>
    <w:rPr>
      <w:rFonts w:eastAsia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87191D"/>
    <w:pPr>
      <w:spacing w:after="120" w:line="480" w:lineRule="auto"/>
    </w:pPr>
    <w:rPr>
      <w:i w:val="0"/>
      <w:sz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191D"/>
  </w:style>
  <w:style w:type="paragraph" w:styleId="23">
    <w:name w:val="Body Text Indent 2"/>
    <w:basedOn w:val="a"/>
    <w:link w:val="24"/>
    <w:uiPriority w:val="99"/>
    <w:semiHidden/>
    <w:rsid w:val="0087191D"/>
    <w:pPr>
      <w:spacing w:after="120" w:line="480" w:lineRule="auto"/>
      <w:ind w:left="283"/>
    </w:pPr>
    <w:rPr>
      <w:i w:val="0"/>
      <w:sz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7191D"/>
  </w:style>
  <w:style w:type="paragraph" w:styleId="ab">
    <w:name w:val="header"/>
    <w:basedOn w:val="a"/>
    <w:link w:val="ac"/>
    <w:uiPriority w:val="99"/>
    <w:rsid w:val="003D5F19"/>
    <w:pPr>
      <w:tabs>
        <w:tab w:val="center" w:pos="4677"/>
        <w:tab w:val="right" w:pos="9355"/>
      </w:tabs>
    </w:pPr>
    <w:rPr>
      <w:i w:val="0"/>
      <w:sz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D5F19"/>
  </w:style>
  <w:style w:type="paragraph" w:styleId="ad">
    <w:name w:val="footer"/>
    <w:basedOn w:val="a"/>
    <w:link w:val="ae"/>
    <w:uiPriority w:val="99"/>
    <w:rsid w:val="003D5F19"/>
    <w:pPr>
      <w:tabs>
        <w:tab w:val="center" w:pos="4677"/>
        <w:tab w:val="right" w:pos="9355"/>
      </w:tabs>
    </w:pPr>
    <w:rPr>
      <w:i w:val="0"/>
      <w:sz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D5F19"/>
  </w:style>
  <w:style w:type="paragraph" w:styleId="af">
    <w:name w:val="Balloon Text"/>
    <w:basedOn w:val="a"/>
    <w:link w:val="af0"/>
    <w:uiPriority w:val="99"/>
    <w:semiHidden/>
    <w:rsid w:val="003D5F19"/>
    <w:rPr>
      <w:rFonts w:ascii="Arial" w:hAnsi="Arial"/>
      <w:i w:val="0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3D5F19"/>
    <w:rPr>
      <w:rFonts w:ascii="Arial" w:hAnsi="Arial"/>
      <w:sz w:val="16"/>
    </w:rPr>
  </w:style>
  <w:style w:type="paragraph" w:styleId="af1">
    <w:name w:val="footnote text"/>
    <w:basedOn w:val="a"/>
    <w:link w:val="af2"/>
    <w:uiPriority w:val="99"/>
    <w:semiHidden/>
    <w:rsid w:val="00E1007B"/>
    <w:pPr>
      <w:jc w:val="left"/>
    </w:pPr>
    <w:rPr>
      <w:rFonts w:eastAsia="Times New Roman"/>
      <w:i w:val="0"/>
      <w:sz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E1007B"/>
    <w:rPr>
      <w:rFonts w:eastAsia="Times New Roman"/>
      <w:sz w:val="20"/>
    </w:rPr>
  </w:style>
  <w:style w:type="paragraph" w:customStyle="1" w:styleId="Style17">
    <w:name w:val="Style17"/>
    <w:basedOn w:val="a"/>
    <w:uiPriority w:val="99"/>
    <w:rsid w:val="00E1007B"/>
    <w:pPr>
      <w:widowControl w:val="0"/>
      <w:autoSpaceDE w:val="0"/>
      <w:autoSpaceDN w:val="0"/>
      <w:adjustRightInd w:val="0"/>
      <w:spacing w:line="226" w:lineRule="exact"/>
      <w:ind w:firstLine="403"/>
      <w:jc w:val="both"/>
    </w:pPr>
    <w:rPr>
      <w:rFonts w:eastAsia="Times New Roman"/>
      <w:i w:val="0"/>
      <w:sz w:val="20"/>
      <w:szCs w:val="24"/>
      <w:lang w:eastAsia="ru-RU"/>
    </w:rPr>
  </w:style>
  <w:style w:type="character" w:styleId="af3">
    <w:name w:val="footnote reference"/>
    <w:uiPriority w:val="99"/>
    <w:semiHidden/>
    <w:rsid w:val="00E1007B"/>
    <w:rPr>
      <w:rFonts w:cs="Times New Roman"/>
      <w:vertAlign w:val="superscript"/>
    </w:rPr>
  </w:style>
  <w:style w:type="character" w:customStyle="1" w:styleId="FontStyle33">
    <w:name w:val="Font Style33"/>
    <w:uiPriority w:val="99"/>
    <w:rsid w:val="00E1007B"/>
    <w:rPr>
      <w:rFonts w:ascii="Times New Roman" w:hAnsi="Times New Roman"/>
      <w:sz w:val="18"/>
    </w:rPr>
  </w:style>
  <w:style w:type="character" w:styleId="af4">
    <w:name w:val="page number"/>
    <w:uiPriority w:val="99"/>
    <w:rsid w:val="00D47A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Красева Наталья Владимировна</cp:lastModifiedBy>
  <cp:revision>87</cp:revision>
  <cp:lastPrinted>2019-09-18T12:44:00Z</cp:lastPrinted>
  <dcterms:created xsi:type="dcterms:W3CDTF">2019-06-23T15:21:00Z</dcterms:created>
  <dcterms:modified xsi:type="dcterms:W3CDTF">2019-11-11T11:32:00Z</dcterms:modified>
</cp:coreProperties>
</file>