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D" w:rsidRPr="006D2F83" w:rsidRDefault="00D97E20" w:rsidP="00C0675D">
      <w:pPr>
        <w:jc w:val="center"/>
        <w:rPr>
          <w:rFonts w:eastAsiaTheme="minorHAnsi"/>
          <w:lang w:eastAsia="en-US"/>
        </w:rPr>
      </w:pPr>
      <w:r w:rsidRPr="00093617">
        <w:rPr>
          <w:rFonts w:eastAsiaTheme="minorHAnsi"/>
          <w:lang w:eastAsia="en-US"/>
        </w:rPr>
        <w:t>Экзаменационные вопросы по дисциплине</w:t>
      </w:r>
      <w:r w:rsidR="00C0675D" w:rsidRPr="00093617">
        <w:rPr>
          <w:rFonts w:eastAsiaTheme="minorHAnsi"/>
          <w:lang w:eastAsia="en-US"/>
        </w:rPr>
        <w:t xml:space="preserve"> </w:t>
      </w:r>
    </w:p>
    <w:p w:rsidR="00D97E20" w:rsidRPr="00C0675D" w:rsidRDefault="00D97E20" w:rsidP="00C0675D">
      <w:pPr>
        <w:jc w:val="center"/>
        <w:rPr>
          <w:rFonts w:asciiTheme="minorHAnsi" w:eastAsiaTheme="minorHAnsi" w:hAnsiTheme="minorHAnsi" w:cstheme="minorBidi"/>
          <w:lang w:eastAsia="en-US"/>
        </w:rPr>
      </w:pPr>
      <w:r w:rsidRPr="00C0675D">
        <w:rPr>
          <w:rFonts w:asciiTheme="minorHAnsi" w:eastAsiaTheme="minorHAnsi" w:hAnsiTheme="minorHAnsi" w:cstheme="minorBidi"/>
          <w:b/>
          <w:lang w:eastAsia="en-US"/>
        </w:rPr>
        <w:t>«БАНКОВСКОЕ ДЕЛО»</w:t>
      </w:r>
    </w:p>
    <w:p w:rsidR="00D97E20" w:rsidRPr="00093617" w:rsidRDefault="00D97E20" w:rsidP="00C0675D">
      <w:pPr>
        <w:jc w:val="center"/>
        <w:rPr>
          <w:rFonts w:eastAsiaTheme="minorHAnsi"/>
          <w:b/>
          <w:lang w:eastAsia="en-US"/>
        </w:rPr>
      </w:pPr>
      <w:r w:rsidRPr="00C0675D">
        <w:rPr>
          <w:rFonts w:eastAsiaTheme="minorHAnsi"/>
          <w:lang w:eastAsia="en-US"/>
        </w:rPr>
        <w:t xml:space="preserve">для студентов дневного отделения специальности </w:t>
      </w:r>
      <w:r w:rsidRPr="00093617">
        <w:rPr>
          <w:rFonts w:eastAsiaTheme="minorHAnsi"/>
          <w:b/>
          <w:lang w:eastAsia="en-US"/>
        </w:rPr>
        <w:t>«Финансы и кредит»</w:t>
      </w:r>
    </w:p>
    <w:p w:rsidR="00C0675D" w:rsidRPr="00B03DD8" w:rsidRDefault="00C0675D" w:rsidP="00C0675D">
      <w:pPr>
        <w:jc w:val="center"/>
        <w:rPr>
          <w:rFonts w:eastAsiaTheme="minorHAnsi"/>
          <w:lang w:eastAsia="en-US"/>
        </w:rPr>
      </w:pPr>
      <w:bookmarkStart w:id="0" w:name="_GoBack"/>
      <w:bookmarkEnd w:id="0"/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1 Банковская деятельность и её основные принципы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2 Краткая характеристика банковских операций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3 Государственное регулирование банковской деятельности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4 Порядок предоставления банками кредита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5 Порядок возврата (погашения) кредита и уплаты процентов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6 Условия осуществления лизинговой деятельности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7 Порядок заключения, исполнения и прекращения лизингового договора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8 Особенности лизинговых договорных отношений с физическими лицами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 xml:space="preserve">9 </w:t>
      </w:r>
      <w:proofErr w:type="spellStart"/>
      <w:r w:rsidRPr="00C0675D">
        <w:rPr>
          <w:rFonts w:eastAsiaTheme="minorHAnsi"/>
          <w:lang w:eastAsia="en-US"/>
        </w:rPr>
        <w:t>Факторинговые</w:t>
      </w:r>
      <w:proofErr w:type="spellEnd"/>
      <w:r w:rsidRPr="00C0675D">
        <w:rPr>
          <w:rFonts w:eastAsiaTheme="minorHAnsi"/>
          <w:lang w:eastAsia="en-US"/>
        </w:rPr>
        <w:t xml:space="preserve"> операции коммерческих банков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10 Ипотечные операции банка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11 Понятие и содержание банковского вклада (депозита)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12 Договор банковского вклада (депозита)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13 Государственное регулирование сохранности привлечённых средств населения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14 Банковские счета, их назначение и использование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15 Договор текущего (расчётного) счёта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16 Порядок функционирования банковских счетов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17 Основные условия расчётных отношений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18 Особенности расчётов в виде банковского перевода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19 Особенности расчётов аккредитивом, инкассо, электронными деньгами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20 Банковская платёжная карточка в расчётных отношениях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21 Бесспорное списание денежных средств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22 Международные межбанковские расчёты и их специфика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23 Основные формы международных расчётов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24 Особенности банковских операций с собственными акциями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25 Особенности банковских операций с долговыми ценными бумагами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26 Особенности банковских операций с векселями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27 Профессиональная деятельность банков на рынке ценных бумаг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28 Депозитарная деятельность коммерческих банков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29 Доверительное управление ЦБ. Банковские инвестиции в ЦБ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30 Валютные операции и правила их проведения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31 Валютно-обменные операции с участием физических лиц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32 Открытие счетов резидентами РБ в банках-нерезидентах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33 Операции с иностранной валютой на внутреннем валютном рынке РБ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34 Валютный контроль и банки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35 Организация кассовой работы в банках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36 Порядок ведения кассовых операций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37 Расчёты наличными денежными средствами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38 Кассовые операции в иностранной валюте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39 Организация перевозки и инкассации ценностей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40 Банковские операции с драгоценными металлами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41 Банковские операции с драгоценными камнями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42 Банковские поручительства и гарантии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43 Доверительное управление денежными средствами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44 Доверительное управление фондом банковского управления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45 Банковское хранение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46 Банковская информация и её раскрытие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47 Правовой режим банковской тайны</w:t>
      </w:r>
    </w:p>
    <w:p w:rsidR="00D97E20" w:rsidRPr="00C0675D" w:rsidRDefault="00D97E20" w:rsidP="00C0675D">
      <w:pPr>
        <w:rPr>
          <w:rFonts w:eastAsiaTheme="minorHAnsi"/>
          <w:lang w:eastAsia="en-US"/>
        </w:rPr>
      </w:pPr>
      <w:r w:rsidRPr="00C0675D">
        <w:rPr>
          <w:rFonts w:eastAsiaTheme="minorHAnsi"/>
          <w:lang w:eastAsia="en-US"/>
        </w:rPr>
        <w:t>48 Предотвращение легализации доходов, полученных преступным путём</w:t>
      </w:r>
    </w:p>
    <w:p w:rsidR="00C0675D" w:rsidRPr="006D2F83" w:rsidRDefault="00C0675D" w:rsidP="00D97E20">
      <w:pPr>
        <w:jc w:val="center"/>
        <w:rPr>
          <w:rFonts w:eastAsia="Calibri"/>
          <w:b/>
        </w:rPr>
      </w:pPr>
    </w:p>
    <w:p w:rsidR="00C0675D" w:rsidRPr="00C0675D" w:rsidRDefault="00C0675D" w:rsidP="00C0675D">
      <w:pPr>
        <w:rPr>
          <w:rFonts w:eastAsia="Calibri"/>
          <w:b/>
        </w:rPr>
      </w:pPr>
      <w:proofErr w:type="spellStart"/>
      <w:r>
        <w:rPr>
          <w:rFonts w:eastAsia="Calibri"/>
          <w:b/>
        </w:rPr>
        <w:t>Ст</w:t>
      </w:r>
      <w:proofErr w:type="gramStart"/>
      <w:r>
        <w:rPr>
          <w:rFonts w:eastAsia="Calibri"/>
          <w:b/>
        </w:rPr>
        <w:t>.п</w:t>
      </w:r>
      <w:proofErr w:type="gramEnd"/>
      <w:r>
        <w:rPr>
          <w:rFonts w:eastAsia="Calibri"/>
          <w:b/>
        </w:rPr>
        <w:t>реп</w:t>
      </w:r>
      <w:proofErr w:type="spellEnd"/>
      <w:r>
        <w:rPr>
          <w:rFonts w:eastAsia="Calibri"/>
          <w:b/>
        </w:rPr>
        <w:t xml:space="preserve">. </w:t>
      </w:r>
      <w:proofErr w:type="spellStart"/>
      <w:r>
        <w:rPr>
          <w:rFonts w:eastAsia="Calibri"/>
          <w:b/>
        </w:rPr>
        <w:t>Левшицкая</w:t>
      </w:r>
      <w:proofErr w:type="spellEnd"/>
      <w:r>
        <w:rPr>
          <w:rFonts w:eastAsia="Calibri"/>
          <w:b/>
        </w:rPr>
        <w:t xml:space="preserve"> </w:t>
      </w:r>
      <w:r w:rsidR="008679B0">
        <w:rPr>
          <w:rFonts w:eastAsia="Calibri"/>
          <w:b/>
        </w:rPr>
        <w:t xml:space="preserve"> </w:t>
      </w:r>
      <w:r>
        <w:rPr>
          <w:rFonts w:eastAsia="Calibri"/>
          <w:b/>
        </w:rPr>
        <w:t>О.</w:t>
      </w:r>
      <w:r w:rsidR="008679B0">
        <w:rPr>
          <w:rFonts w:eastAsia="Calibri"/>
          <w:b/>
        </w:rPr>
        <w:t xml:space="preserve"> </w:t>
      </w:r>
      <w:r>
        <w:rPr>
          <w:rFonts w:eastAsia="Calibri"/>
          <w:b/>
        </w:rPr>
        <w:t>Р.</w:t>
      </w:r>
    </w:p>
    <w:sectPr w:rsidR="00C0675D" w:rsidRPr="00C0675D" w:rsidSect="009903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60"/>
    <w:rsid w:val="00046172"/>
    <w:rsid w:val="00093617"/>
    <w:rsid w:val="000F3ACF"/>
    <w:rsid w:val="001008AE"/>
    <w:rsid w:val="00107E86"/>
    <w:rsid w:val="001570B4"/>
    <w:rsid w:val="001D30D1"/>
    <w:rsid w:val="001F6151"/>
    <w:rsid w:val="002A7275"/>
    <w:rsid w:val="002E724A"/>
    <w:rsid w:val="003637E8"/>
    <w:rsid w:val="003E57E8"/>
    <w:rsid w:val="004164FD"/>
    <w:rsid w:val="004A1FFB"/>
    <w:rsid w:val="004A60E1"/>
    <w:rsid w:val="00557094"/>
    <w:rsid w:val="005B28F3"/>
    <w:rsid w:val="005C736C"/>
    <w:rsid w:val="005F2B6A"/>
    <w:rsid w:val="0064487E"/>
    <w:rsid w:val="006C0245"/>
    <w:rsid w:val="006D2F83"/>
    <w:rsid w:val="006F3161"/>
    <w:rsid w:val="007351F4"/>
    <w:rsid w:val="007E04EE"/>
    <w:rsid w:val="008103B9"/>
    <w:rsid w:val="008679B0"/>
    <w:rsid w:val="008F4F2E"/>
    <w:rsid w:val="0090534B"/>
    <w:rsid w:val="00981AD1"/>
    <w:rsid w:val="00990311"/>
    <w:rsid w:val="00990D35"/>
    <w:rsid w:val="00A1496E"/>
    <w:rsid w:val="00A426F1"/>
    <w:rsid w:val="00AF713A"/>
    <w:rsid w:val="00B03DD8"/>
    <w:rsid w:val="00B27CE9"/>
    <w:rsid w:val="00BA7913"/>
    <w:rsid w:val="00C0675D"/>
    <w:rsid w:val="00C12880"/>
    <w:rsid w:val="00C72344"/>
    <w:rsid w:val="00C77B5D"/>
    <w:rsid w:val="00CB5448"/>
    <w:rsid w:val="00CB5E28"/>
    <w:rsid w:val="00CD512E"/>
    <w:rsid w:val="00D43C60"/>
    <w:rsid w:val="00D720E9"/>
    <w:rsid w:val="00D817B6"/>
    <w:rsid w:val="00D97E20"/>
    <w:rsid w:val="00E26066"/>
    <w:rsid w:val="00E54AF2"/>
    <w:rsid w:val="00ED6C99"/>
    <w:rsid w:val="00F16EB6"/>
    <w:rsid w:val="00F6708B"/>
    <w:rsid w:val="00F76BF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Соколова Марина Александровна</cp:lastModifiedBy>
  <cp:revision>13</cp:revision>
  <cp:lastPrinted>2019-09-25T11:18:00Z</cp:lastPrinted>
  <dcterms:created xsi:type="dcterms:W3CDTF">2018-10-03T08:07:00Z</dcterms:created>
  <dcterms:modified xsi:type="dcterms:W3CDTF">2020-09-15T11:22:00Z</dcterms:modified>
</cp:coreProperties>
</file>